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49" w:rsidRPr="00110B3C" w:rsidRDefault="00D03D91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b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b/>
          <w:color w:val="000000" w:themeColor="text1"/>
          <w:sz w:val="28"/>
          <w:szCs w:val="28"/>
        </w:rPr>
        <w:t>Договор</w:t>
      </w:r>
      <w:r w:rsidR="00C35A49" w:rsidRPr="00110B3C">
        <w:rPr>
          <w:rFonts w:ascii="Times New Roman" w:cs="Times New Roman"/>
          <w:b/>
          <w:color w:val="000000" w:themeColor="text1"/>
          <w:sz w:val="28"/>
          <w:szCs w:val="28"/>
        </w:rPr>
        <w:t xml:space="preserve"> № ________</w:t>
      </w:r>
    </w:p>
    <w:p w:rsidR="00C35A49" w:rsidRPr="00110B3C" w:rsidRDefault="00613A65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b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b/>
          <w:color w:val="000000" w:themeColor="text1"/>
          <w:sz w:val="28"/>
          <w:szCs w:val="28"/>
        </w:rPr>
        <w:t>на право размещения рекламы на информационных конструкциях в подъездах и на внешних поверхностях многоквартирных  жилых домов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color w:val="000000" w:themeColor="text1"/>
          <w:sz w:val="28"/>
          <w:szCs w:val="28"/>
        </w:rPr>
      </w:pPr>
    </w:p>
    <w:p w:rsidR="00562B16" w:rsidRPr="00110B3C" w:rsidRDefault="00562B16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color w:val="000000" w:themeColor="text1"/>
          <w:sz w:val="28"/>
          <w:szCs w:val="28"/>
        </w:rPr>
      </w:pP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 xml:space="preserve">г. Москва                                                                 "___"___________ 2016 г. 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color w:val="000000" w:themeColor="text1"/>
          <w:sz w:val="28"/>
          <w:szCs w:val="28"/>
        </w:rPr>
      </w:pPr>
    </w:p>
    <w:p w:rsidR="00C35A49" w:rsidRPr="00110B3C" w:rsidRDefault="00C35A49" w:rsidP="0044062B">
      <w:pPr>
        <w:pStyle w:val="ConsPlusNonforma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Государственное бюджетное учреждение города Москвы «Жилищник района ________», в лице ___________________________, действующего на основании________, именуемый в дальнейшем ««ГБУ «Жилищник», с одной стороны, и _____________________________________________________ в лице ________________________________________, действующего на основании ___________, именуемое в дальнейшем «Организация», с другой стороны, совместно в дальнейшем именуемые Стороны, и каждый в отдельности «Сторона», на основании протокола о результатах конкурса на право размещения информационных конструкций от ___________ № ________ заключили настоящ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нижеследующем: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bookmarkStart w:id="0" w:name="Par27"/>
      <w:bookmarkEnd w:id="0"/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 xml:space="preserve">1. ПРЕДМЕТ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</w:p>
    <w:p w:rsidR="00C35A49" w:rsidRPr="00110B3C" w:rsidRDefault="00C35A49" w:rsidP="0044062B">
      <w:pPr>
        <w:pStyle w:val="a4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1315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Предметом настоящего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организация взаимодействия между </w:t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«ГБУ «Жилищник» и Организацией в целях размещения рекламы на информационных конструкциях </w:t>
      </w:r>
      <w:r w:rsidR="00992B3A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информационных досках </w:t>
      </w:r>
      <w:r w:rsidR="00992B3A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подъездах и на внешних поверхностях </w:t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многоквартирных жилых домов  </w:t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социально-значимой информации </w:t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(далее - </w:t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информационные конструкции)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92B3A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а также в целях обеспечения своевременности и корректности представления информации на данных информационных конструкциях в соответствии с</w:t>
      </w:r>
      <w:proofErr w:type="gramEnd"/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Правилами размещения и содержания информационных конструкций в городе Москве, утвержденными постановлением Правительства Москвы от 25 декабря </w:t>
      </w:r>
      <w:smartTag w:uri="urn:schemas-microsoft-com:office:smarttags" w:element="metricconverter">
        <w:smartTagPr>
          <w:attr w:name="ProductID" w:val="2013 г"/>
        </w:smartTagPr>
        <w:r w:rsidRPr="00110B3C">
          <w:rPr>
            <w:rFonts w:ascii="Times New Roman" w:hAnsi="Times New Roman" w:cs="Times New Roman"/>
            <w:color w:val="000000" w:themeColor="text1"/>
            <w:sz w:val="28"/>
            <w:szCs w:val="28"/>
          </w:rPr>
          <w:t>2013 г</w:t>
        </w:r>
      </w:smartTag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 № 902-ПП</w:t>
      </w:r>
      <w:r w:rsidR="0044062B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размещении информационных конструкций в городе Москве» (далее – Правила) и распоряжением </w:t>
      </w:r>
      <w:r w:rsidR="0044062B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 № _____ «___________» (далее – Распоряжение).</w:t>
      </w:r>
    </w:p>
    <w:p w:rsidR="0044062B" w:rsidRPr="00110B3C" w:rsidRDefault="00C35A49" w:rsidP="0044062B">
      <w:pPr>
        <w:pStyle w:val="a4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  <w:tab w:val="num" w:pos="1315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реализации настоящего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основании полученных разрешений собственников помещений в многоквартирных домах, Организации предоставляется право размещения </w:t>
      </w:r>
      <w:r w:rsidR="00DE782D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рекламы на информационных конструкциях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подъездах, включая лифтовые холлы ожидания, на внешних поверхностях многоквартирных домов, жилых домов, а Организация обеспечивает их содержание, а также размещение, обновление на данных информационных конструкциях, как своей собственной информации, так и информации, полученной от </w:t>
      </w:r>
      <w:r w:rsidR="0044062B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4062B" w:rsidRPr="00110B3C" w:rsidRDefault="00591119" w:rsidP="0044062B">
      <w:pPr>
        <w:pStyle w:val="a4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  <w:tab w:val="num" w:pos="1315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Общее количество мест размещения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информационных конструкций,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которых возможн</w:t>
      </w:r>
      <w:r w:rsidR="002F7B4F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7B4F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размещение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Организацией</w:t>
      </w:r>
      <w:r w:rsidR="002F7B4F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рекламы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</w:t>
      </w:r>
      <w:r w:rsidR="00C06A40" w:rsidRPr="00C06A4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06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A40" w:rsidRPr="00C06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762 </w:t>
      </w:r>
      <w:r w:rsidR="00C06A40">
        <w:rPr>
          <w:rFonts w:ascii="Times New Roman" w:hAnsi="Times New Roman" w:cs="Times New Roman"/>
          <w:color w:val="000000" w:themeColor="text1"/>
          <w:sz w:val="28"/>
          <w:szCs w:val="28"/>
        </w:rPr>
        <w:t>шт.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40BC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После заключения договора ГБУ «Жилищник» направляет организации п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еречень </w:t>
      </w:r>
      <w:r w:rsidR="001140BC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конструкций используемых в рамках исполнения Договора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A52AF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52AF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Стороны проверяют наличие информационных конструкций по адресному перечню, составляют и подписывают  Акт приема-передачи места размещения информационных </w:t>
      </w:r>
      <w:r w:rsidR="003A52AF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конструкций, не позднее 14 (четырнадцати) календарных дней </w:t>
      </w:r>
      <w:proofErr w:type="gramStart"/>
      <w:r w:rsidR="003A52AF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даты подписания</w:t>
      </w:r>
      <w:proofErr w:type="gramEnd"/>
      <w:r w:rsidR="003A52AF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 w:rsidR="003A52AF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44062B" w:rsidRPr="00110B3C" w:rsidRDefault="00591119" w:rsidP="00D32DEF">
      <w:pPr>
        <w:pStyle w:val="a4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  <w:tab w:val="num" w:pos="1315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Места размещения информационных конструкций могут меняться по решению ГБУ </w:t>
      </w:r>
      <w:r w:rsidR="00AA14C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Жилищник» в зависимости от плана ввода в эксплуатацию/вывода из эксплуатации многоквартирных домов, жилых домов, утверждаемого </w:t>
      </w:r>
      <w:r w:rsidR="0044062B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___________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в случае изменения плана размещения информационных конструкций, утверждаемого </w:t>
      </w:r>
      <w:r w:rsidR="0044062B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этом ГБУ «Жилищник» не менее чем за 10 (десять) календарных дней обязан предупредить Организацию о замене мест размещения. </w:t>
      </w:r>
      <w:r w:rsidR="001E0B7E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1E0B7E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 позднее 14 (четырнадцати) календарных дней </w:t>
      </w:r>
      <w:proofErr w:type="gramStart"/>
      <w:r w:rsidR="001E0B7E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даты уведомления</w:t>
      </w:r>
      <w:proofErr w:type="gramEnd"/>
      <w:r w:rsidR="001E0B7E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Стороны проверяют наличие информационных конструкций по адресному перечню, составляют и подписывают  Акт приема-передачи места размещения информационных конструкций.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4062B" w:rsidRPr="00110B3C" w:rsidRDefault="00591119" w:rsidP="00D32DEF">
      <w:pPr>
        <w:pStyle w:val="a4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  <w:tab w:val="num" w:pos="1315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Объем информации, необходимой для информирования жителей города Москвы, размещаемый на одной информационной конструкции составляет не менее ______</w:t>
      </w:r>
      <w:r w:rsidR="00AA14C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50%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________ (указывается процентное соотношение) от объема всей размещаемой на данной информационной конструкции.</w:t>
      </w:r>
    </w:p>
    <w:p w:rsidR="00C35A49" w:rsidRPr="00110B3C" w:rsidRDefault="003D5F87" w:rsidP="00D32DEF">
      <w:pPr>
        <w:pStyle w:val="a4"/>
        <w:widowControl w:val="0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  <w:tab w:val="num" w:pos="1315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ое задание по обслуживанию информационных конструкций </w:t>
      </w:r>
      <w:proofErr w:type="gramStart"/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указаны</w:t>
      </w:r>
      <w:proofErr w:type="gramEnd"/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приложении </w:t>
      </w:r>
      <w:r w:rsidR="00A01278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Договору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805D7" w:rsidRPr="00110B3C" w:rsidRDefault="00B805D7" w:rsidP="00D32DEF">
      <w:pPr>
        <w:pStyle w:val="ConsPlusNormal"/>
        <w:widowControl w:val="0"/>
        <w:numPr>
          <w:ilvl w:val="1"/>
          <w:numId w:val="1"/>
        </w:numPr>
        <w:tabs>
          <w:tab w:val="left" w:pos="567"/>
          <w:tab w:val="num" w:pos="1315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110B3C">
        <w:rPr>
          <w:sz w:val="28"/>
          <w:szCs w:val="28"/>
        </w:rPr>
        <w:t>Размещение информационных конструкций обеспечивается префектурами административных округов города Москвы в порядке, установленном префектурами административных округов города Москвы.</w:t>
      </w:r>
    </w:p>
    <w:p w:rsidR="00D836FB" w:rsidRPr="00110B3C" w:rsidRDefault="00D836FB" w:rsidP="00D836FB">
      <w:pPr>
        <w:ind w:firstLine="709"/>
        <w:jc w:val="center"/>
        <w:rPr>
          <w:rFonts w:ascii="Times New Roman" w:cs="Times New Roman"/>
          <w:sz w:val="28"/>
          <w:szCs w:val="28"/>
        </w:rPr>
      </w:pPr>
      <w:bookmarkStart w:id="1" w:name="Par35"/>
      <w:bookmarkEnd w:id="1"/>
      <w:r w:rsidRPr="00110B3C">
        <w:rPr>
          <w:rFonts w:ascii="Times New Roman" w:cs="Times New Roman"/>
          <w:sz w:val="28"/>
          <w:szCs w:val="28"/>
        </w:rPr>
        <w:t>2. ПЛАТЕЖИ И РАСЧЕТЫ ПО ДОГОВОРУ</w:t>
      </w:r>
    </w:p>
    <w:p w:rsidR="00D836FB" w:rsidRPr="00110B3C" w:rsidRDefault="00D836FB" w:rsidP="00D836FB">
      <w:pPr>
        <w:ind w:firstLine="709"/>
        <w:jc w:val="center"/>
        <w:rPr>
          <w:rFonts w:ascii="Times New Roman" w:cs="Times New Roman"/>
          <w:sz w:val="28"/>
          <w:szCs w:val="28"/>
        </w:rPr>
      </w:pPr>
    </w:p>
    <w:p w:rsidR="00D836FB" w:rsidRPr="00110B3C" w:rsidRDefault="00D836FB" w:rsidP="00D836FB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2.1. Величина Базовой ставки платежа за один информационный щит в год  по результатам торгов составляет _______ рублей.</w:t>
      </w:r>
    </w:p>
    <w:p w:rsidR="00D836FB" w:rsidRPr="00110B3C" w:rsidRDefault="00D836FB" w:rsidP="00D836F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2.2. Оплата по договору осуществляется в следующем порядке: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2.2.1. В 2016 году расчет осуществляется по формуле: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Сумма годового платежа=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  X  К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2016</w:t>
      </w:r>
      <w:r w:rsidRPr="00110B3C">
        <w:rPr>
          <w:rFonts w:ascii="Times New Roman" w:hAnsi="Times New Roman" w:cs="Times New Roman"/>
          <w:sz w:val="28"/>
          <w:szCs w:val="28"/>
        </w:rPr>
        <w:t xml:space="preserve">  Х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щит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Где: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 xml:space="preserve"> – базовая ставка;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К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2016</w:t>
      </w:r>
      <w:r w:rsidRPr="00110B3C">
        <w:rPr>
          <w:rFonts w:ascii="Times New Roman" w:hAnsi="Times New Roman" w:cs="Times New Roman"/>
          <w:sz w:val="28"/>
          <w:szCs w:val="28"/>
        </w:rPr>
        <w:t xml:space="preserve"> = 0,75;</w:t>
      </w:r>
    </w:p>
    <w:p w:rsidR="00D836FB" w:rsidRPr="00110B3C" w:rsidRDefault="00D836FB" w:rsidP="00D836FB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щит – </w:t>
      </w:r>
      <w:r w:rsidRPr="00110B3C">
        <w:rPr>
          <w:rFonts w:ascii="Times New Roman" w:hAnsi="Times New Roman" w:cs="Times New Roman"/>
          <w:sz w:val="28"/>
          <w:szCs w:val="28"/>
        </w:rPr>
        <w:t xml:space="preserve">количество переданных в соответствии с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0B3C">
        <w:rPr>
          <w:rFonts w:ascii="Times New Roman" w:hAnsi="Times New Roman" w:cs="Times New Roman"/>
          <w:sz w:val="28"/>
          <w:szCs w:val="28"/>
        </w:rPr>
        <w:t xml:space="preserve"> 1.3, 1.4. настоящего договора щитов (информационных конструкций)</w:t>
      </w:r>
    </w:p>
    <w:p w:rsidR="001A1648" w:rsidRPr="00110B3C" w:rsidRDefault="001A1648" w:rsidP="00D836FB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2.2.2. В 2017 году расчет осуществляется по формуле: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Сумма годового платежа =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  X  К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2017</w:t>
      </w:r>
      <w:r w:rsidRPr="00110B3C">
        <w:rPr>
          <w:rFonts w:ascii="Times New Roman" w:hAnsi="Times New Roman" w:cs="Times New Roman"/>
          <w:sz w:val="28"/>
          <w:szCs w:val="28"/>
        </w:rPr>
        <w:t xml:space="preserve">  Х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щит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Где: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 xml:space="preserve"> – базовая ставка;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К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2017</w:t>
      </w:r>
      <w:r w:rsidRPr="00110B3C">
        <w:rPr>
          <w:rFonts w:ascii="Times New Roman" w:hAnsi="Times New Roman" w:cs="Times New Roman"/>
          <w:sz w:val="28"/>
          <w:szCs w:val="28"/>
        </w:rPr>
        <w:t xml:space="preserve"> = 0,9;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щит – </w:t>
      </w:r>
      <w:r w:rsidRPr="00110B3C">
        <w:rPr>
          <w:rFonts w:ascii="Times New Roman" w:hAnsi="Times New Roman" w:cs="Times New Roman"/>
          <w:sz w:val="28"/>
          <w:szCs w:val="28"/>
        </w:rPr>
        <w:t xml:space="preserve">количество переданных в соответствии с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0B3C">
        <w:rPr>
          <w:rFonts w:ascii="Times New Roman" w:hAnsi="Times New Roman" w:cs="Times New Roman"/>
          <w:sz w:val="28"/>
          <w:szCs w:val="28"/>
        </w:rPr>
        <w:t xml:space="preserve"> 1.3, 1.4. настоящего договора щитов (информационных конструкций)</w:t>
      </w:r>
    </w:p>
    <w:p w:rsidR="001A1648" w:rsidRPr="00110B3C" w:rsidRDefault="001A1648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2.2.3. В 2018 году расчет осуществляется по формуле: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Сумма годового платежа =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  X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2017</w:t>
      </w:r>
      <w:r w:rsidRPr="00110B3C">
        <w:rPr>
          <w:rFonts w:ascii="Times New Roman" w:hAnsi="Times New Roman" w:cs="Times New Roman"/>
          <w:sz w:val="28"/>
          <w:szCs w:val="28"/>
        </w:rPr>
        <w:t xml:space="preserve">  Х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щит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Где: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 xml:space="preserve"> – базовая ставка;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2017 - </w:t>
      </w:r>
      <w:r w:rsidRPr="00110B3C">
        <w:rPr>
          <w:rFonts w:ascii="Times New Roman" w:hAnsi="Times New Roman" w:cs="Times New Roman"/>
          <w:sz w:val="28"/>
          <w:szCs w:val="28"/>
        </w:rPr>
        <w:t>– фактический среднегодовой индекс потребительских цен на товары и услуги в Москве за 2017 год;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щит – </w:t>
      </w:r>
      <w:r w:rsidRPr="00110B3C">
        <w:rPr>
          <w:rFonts w:ascii="Times New Roman" w:hAnsi="Times New Roman" w:cs="Times New Roman"/>
          <w:sz w:val="28"/>
          <w:szCs w:val="28"/>
        </w:rPr>
        <w:t xml:space="preserve">количество переданных в соответствии с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0B3C">
        <w:rPr>
          <w:rFonts w:ascii="Times New Roman" w:hAnsi="Times New Roman" w:cs="Times New Roman"/>
          <w:sz w:val="28"/>
          <w:szCs w:val="28"/>
        </w:rPr>
        <w:t xml:space="preserve"> 1.3, 1.4. настоящего договора щитов (информационных конструкций)</w:t>
      </w:r>
    </w:p>
    <w:p w:rsidR="001A1648" w:rsidRPr="00110B3C" w:rsidRDefault="001A1648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2.2.4. В 2019 году расчет осуществляется по формуле: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Сумма годового платежа =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  X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2017</w:t>
      </w:r>
      <w:r w:rsidRPr="00110B3C">
        <w:rPr>
          <w:rFonts w:ascii="Times New Roman" w:hAnsi="Times New Roman" w:cs="Times New Roman"/>
          <w:sz w:val="28"/>
          <w:szCs w:val="28"/>
        </w:rPr>
        <w:t>  X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2018</w:t>
      </w:r>
      <w:r w:rsidRPr="00110B3C">
        <w:rPr>
          <w:rFonts w:ascii="Times New Roman" w:hAnsi="Times New Roman" w:cs="Times New Roman"/>
          <w:sz w:val="28"/>
          <w:szCs w:val="28"/>
        </w:rPr>
        <w:t xml:space="preserve">  Х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щит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Где: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 xml:space="preserve"> – базовая ставка;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2017 - </w:t>
      </w:r>
      <w:r w:rsidRPr="00110B3C">
        <w:rPr>
          <w:rFonts w:ascii="Times New Roman" w:hAnsi="Times New Roman" w:cs="Times New Roman"/>
          <w:sz w:val="28"/>
          <w:szCs w:val="28"/>
        </w:rPr>
        <w:t>– фактический среднегодовой индекс потребительских цен на товары и услуги в Москве за 2017 год;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2018 - </w:t>
      </w:r>
      <w:r w:rsidRPr="00110B3C">
        <w:rPr>
          <w:rFonts w:ascii="Times New Roman" w:hAnsi="Times New Roman" w:cs="Times New Roman"/>
          <w:sz w:val="28"/>
          <w:szCs w:val="28"/>
        </w:rPr>
        <w:t>– фактический среднегодовой индекс потребительских цен на товары и услуги в Москве за 2018 год;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щит – </w:t>
      </w:r>
      <w:r w:rsidRPr="00110B3C">
        <w:rPr>
          <w:rFonts w:ascii="Times New Roman" w:hAnsi="Times New Roman" w:cs="Times New Roman"/>
          <w:sz w:val="28"/>
          <w:szCs w:val="28"/>
        </w:rPr>
        <w:t xml:space="preserve">количество переданных в соответствии с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0B3C">
        <w:rPr>
          <w:rFonts w:ascii="Times New Roman" w:hAnsi="Times New Roman" w:cs="Times New Roman"/>
          <w:sz w:val="28"/>
          <w:szCs w:val="28"/>
        </w:rPr>
        <w:t xml:space="preserve"> 1.3, 1.4. настоящего договора щитов (информационных конструкций)</w:t>
      </w:r>
      <w:r w:rsidRPr="00110B3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A1648" w:rsidRPr="00110B3C" w:rsidRDefault="001A1648" w:rsidP="001A1648">
      <w:pPr>
        <w:pStyle w:val="1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2.2.5. В 2020 году расчет осуществляется по формуле: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Сумма годового платежа =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 xml:space="preserve"> X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2017</w:t>
      </w:r>
      <w:r w:rsidRPr="00110B3C">
        <w:rPr>
          <w:rFonts w:ascii="Times New Roman" w:hAnsi="Times New Roman" w:cs="Times New Roman"/>
          <w:sz w:val="28"/>
          <w:szCs w:val="28"/>
        </w:rPr>
        <w:t xml:space="preserve"> X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2018</w:t>
      </w:r>
      <w:r w:rsidRPr="00110B3C">
        <w:rPr>
          <w:rFonts w:ascii="Times New Roman" w:hAnsi="Times New Roman" w:cs="Times New Roman"/>
          <w:sz w:val="28"/>
          <w:szCs w:val="28"/>
        </w:rPr>
        <w:t xml:space="preserve"> X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2019</w:t>
      </w:r>
      <w:r w:rsidRPr="00110B3C">
        <w:rPr>
          <w:rFonts w:ascii="Times New Roman" w:hAnsi="Times New Roman" w:cs="Times New Roman"/>
          <w:sz w:val="28"/>
          <w:szCs w:val="28"/>
        </w:rPr>
        <w:t xml:space="preserve"> Х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gramEnd"/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щит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Где: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Б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>ставка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 xml:space="preserve"> – базовая ставка;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2017 - </w:t>
      </w:r>
      <w:r w:rsidRPr="00110B3C">
        <w:rPr>
          <w:rFonts w:ascii="Times New Roman" w:hAnsi="Times New Roman" w:cs="Times New Roman"/>
          <w:sz w:val="28"/>
          <w:szCs w:val="28"/>
        </w:rPr>
        <w:t>– фактический среднегодовой индекс потребительских цен на товары и услуги в Москве за 2017 год;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2018 - </w:t>
      </w:r>
      <w:r w:rsidRPr="00110B3C">
        <w:rPr>
          <w:rFonts w:ascii="Times New Roman" w:hAnsi="Times New Roman" w:cs="Times New Roman"/>
          <w:sz w:val="28"/>
          <w:szCs w:val="28"/>
        </w:rPr>
        <w:t>– фактический среднегодовой индекс потребительских цен на товары и услуги в Москве за 2018 год;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>         ИПЦ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2019 - </w:t>
      </w:r>
      <w:r w:rsidRPr="00110B3C">
        <w:rPr>
          <w:rFonts w:ascii="Times New Roman" w:hAnsi="Times New Roman" w:cs="Times New Roman"/>
          <w:sz w:val="28"/>
          <w:szCs w:val="28"/>
        </w:rPr>
        <w:t>– фактический среднегодовой индекс потребительских цен на товары и услуги в Москве за 2019 год;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B3C">
        <w:rPr>
          <w:rFonts w:ascii="Times New Roman" w:hAnsi="Times New Roman" w:cs="Times New Roman"/>
          <w:sz w:val="28"/>
          <w:szCs w:val="28"/>
        </w:rPr>
        <w:t xml:space="preserve">         </w:t>
      </w:r>
      <w:proofErr w:type="gramStart"/>
      <w:r w:rsidRPr="00110B3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10B3C">
        <w:rPr>
          <w:rFonts w:ascii="Times New Roman" w:hAnsi="Times New Roman" w:cs="Times New Roman"/>
          <w:sz w:val="28"/>
          <w:szCs w:val="28"/>
          <w:vertAlign w:val="subscript"/>
        </w:rPr>
        <w:t xml:space="preserve">щит – </w:t>
      </w:r>
      <w:r w:rsidRPr="00110B3C">
        <w:rPr>
          <w:rFonts w:ascii="Times New Roman" w:hAnsi="Times New Roman" w:cs="Times New Roman"/>
          <w:sz w:val="28"/>
          <w:szCs w:val="28"/>
        </w:rPr>
        <w:t xml:space="preserve">количество переданных в соответствии с </w:t>
      </w:r>
      <w:proofErr w:type="spellStart"/>
      <w:r w:rsidRPr="00110B3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10B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0B3C">
        <w:rPr>
          <w:rFonts w:ascii="Times New Roman" w:hAnsi="Times New Roman" w:cs="Times New Roman"/>
          <w:sz w:val="28"/>
          <w:szCs w:val="28"/>
        </w:rPr>
        <w:t xml:space="preserve"> 1.3, 1.4. настоящего договора щитов (информационных конструкций)</w:t>
      </w:r>
    </w:p>
    <w:p w:rsidR="001A1648" w:rsidRPr="00110B3C" w:rsidRDefault="001A1648" w:rsidP="001A1648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2.3. оплата осуществляется раз в шесть месяцев, не позднее  15 июля и 15 января соответственно в размере ½ годового платежа.</w:t>
      </w:r>
    </w:p>
    <w:p w:rsidR="001A1648" w:rsidRPr="00110B3C" w:rsidRDefault="00D836FB" w:rsidP="001A1648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t>2.4. Реквизиты для зачисления платы за право размещения рекламы на информационных конструкциях: получатель – УФК по г. Москве</w:t>
      </w:r>
      <w:proofErr w:type="gramStart"/>
      <w:r w:rsidRPr="00110B3C">
        <w:rPr>
          <w:rFonts w:ascii="Times New Roman" w:hAnsi="Times New Roman"/>
          <w:sz w:val="28"/>
          <w:szCs w:val="28"/>
        </w:rPr>
        <w:t xml:space="preserve"> (________): </w:t>
      </w:r>
      <w:proofErr w:type="gramEnd"/>
      <w:r w:rsidRPr="00110B3C">
        <w:rPr>
          <w:rFonts w:ascii="Times New Roman" w:hAnsi="Times New Roman"/>
          <w:sz w:val="28"/>
          <w:szCs w:val="28"/>
        </w:rPr>
        <w:t>ИНН _______, КПП _________, расчетный счет № ________________1 в Отделение 1 Москва, БИК _________, КБК __________, ОКТМО __________.</w:t>
      </w:r>
    </w:p>
    <w:p w:rsidR="00CC5365" w:rsidRPr="00110B3C" w:rsidRDefault="00D836FB" w:rsidP="001A1648">
      <w:pPr>
        <w:pStyle w:val="1"/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/>
          <w:sz w:val="28"/>
          <w:szCs w:val="28"/>
        </w:rPr>
        <w:lastRenderedPageBreak/>
        <w:t>В платежном поручении необходимо указывать ОКТМО, номер и дату Договора, а также за какой период производится оплата.</w:t>
      </w:r>
    </w:p>
    <w:p w:rsidR="00C35A49" w:rsidRPr="00110B3C" w:rsidRDefault="00AC2FEF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 ПРАВА И ОБЯЗАННОСТИ СТОРОН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</w:p>
    <w:p w:rsidR="00C35A4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.1. «ГБУ «Жилищник» вправе:</w:t>
      </w:r>
    </w:p>
    <w:p w:rsidR="00C35A4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.1.1.Требовать от Организации надлежащего исполнения обязательств в соответствии с настоящим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, а также требовать своевременного устранения выявленных недостатков, в том числе:</w:t>
      </w:r>
    </w:p>
    <w:p w:rsidR="00C35A49" w:rsidRPr="00110B3C" w:rsidRDefault="00C35A4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нарушение </w:t>
      </w:r>
      <w:r w:rsidR="00AA14C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заявленной схемы размещения информации на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информационных </w:t>
      </w:r>
      <w:r w:rsidR="00AA14C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конструкциях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35A49" w:rsidRPr="00110B3C" w:rsidRDefault="00C35A4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- несоответствие объема городской информации заявленному объему;</w:t>
      </w:r>
    </w:p>
    <w:p w:rsidR="00591119" w:rsidRPr="00110B3C" w:rsidRDefault="00C35A49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cs="Times New Roman"/>
          <w:color w:val="000000" w:themeColor="text1"/>
          <w:sz w:val="28"/>
          <w:szCs w:val="28"/>
          <w:lang w:eastAsia="ru-RU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- нарушение сроков техобслуживания конструкций.</w:t>
      </w:r>
      <w:r w:rsidRPr="00110B3C">
        <w:rPr>
          <w:rFonts w:asci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4062B" w:rsidRPr="00110B3C" w:rsidRDefault="008C7259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.1.2.</w:t>
      </w:r>
      <w:r w:rsidR="00214345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 xml:space="preserve"> В период действия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214345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>, в том числе без предварительного уведомления Организаци</w:t>
      </w:r>
      <w:r w:rsidR="00591119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>и</w:t>
      </w:r>
      <w:r w:rsidR="00214345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>, проводить проверку на предмет соблюдения Организацией требований настоящего Договора с составлением соответствующего акта, а также привлекать к проверкам представителей органов исполнительной власти и административных органов.</w:t>
      </w:r>
    </w:p>
    <w:p w:rsidR="0044062B" w:rsidRPr="00110B3C" w:rsidRDefault="008C7259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</w:pPr>
      <w:r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>3</w:t>
      </w:r>
      <w:r w:rsidR="00214345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 xml:space="preserve">.1.3. При установлении фактов нарушения условий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214345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 xml:space="preserve"> требовать от Организации устранения нарушений.</w:t>
      </w:r>
    </w:p>
    <w:p w:rsidR="0044062B" w:rsidRPr="00110B3C" w:rsidRDefault="008C7259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</w:pPr>
      <w:r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>3</w:t>
      </w:r>
      <w:r w:rsidR="00214345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 xml:space="preserve">.1.4. Расторгнуть Договор в одностороннем порядке в случаях, установленных разделом </w:t>
      </w:r>
      <w:r w:rsidR="00D13164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>6</w:t>
      </w:r>
      <w:r w:rsidR="00214345" w:rsidRPr="00110B3C"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  <w:t xml:space="preserve"> настоящего Договора.</w:t>
      </w:r>
    </w:p>
    <w:p w:rsidR="0044062B" w:rsidRPr="00110B3C" w:rsidRDefault="008C7259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  <w:lang w:eastAsia="ru-RU"/>
        </w:rPr>
        <w:t>3</w:t>
      </w:r>
      <w:r w:rsidR="00F80FA8" w:rsidRPr="00110B3C">
        <w:rPr>
          <w:rFonts w:ascii="Times New Roman" w:cs="Times New Roman"/>
          <w:color w:val="000000" w:themeColor="text1"/>
          <w:sz w:val="28"/>
          <w:szCs w:val="28"/>
          <w:lang w:eastAsia="ru-RU"/>
        </w:rPr>
        <w:t>.1.5.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В случае обнаружения повреждений и/или нарушений внешнего вида размещенной информационной конструкции и (или) иных нарушений, информировать Организацию для их оперативного устранения.</w:t>
      </w:r>
    </w:p>
    <w:p w:rsidR="00C35A49" w:rsidRPr="00110B3C" w:rsidRDefault="008C7259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cs="Times New Roman"/>
          <w:color w:val="000000" w:themeColor="text1"/>
          <w:sz w:val="28"/>
          <w:szCs w:val="28"/>
          <w:lang w:eastAsia="ru-RU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cs="Times New Roman"/>
          <w:color w:val="000000" w:themeColor="text1"/>
          <w:sz w:val="28"/>
          <w:szCs w:val="28"/>
        </w:rPr>
        <w:t>.1.</w:t>
      </w:r>
      <w:r w:rsidR="00F80FA8" w:rsidRPr="00110B3C">
        <w:rPr>
          <w:rFonts w:ascii="Times New Roman" w:cs="Times New Roman"/>
          <w:color w:val="000000" w:themeColor="text1"/>
          <w:sz w:val="28"/>
          <w:szCs w:val="28"/>
        </w:rPr>
        <w:t>6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 Требовать от Организации уплаты денежного возмещения за право размещения </w:t>
      </w:r>
      <w:r w:rsidR="00F80FA8" w:rsidRPr="00110B3C">
        <w:rPr>
          <w:rFonts w:ascii="Times New Roman" w:cs="Times New Roman"/>
          <w:color w:val="000000" w:themeColor="text1"/>
          <w:sz w:val="28"/>
          <w:szCs w:val="28"/>
        </w:rPr>
        <w:t>рекламы на информационных конструкциях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в размере и в порядке, установленными настоящим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67"/>
        </w:tabs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.2. «ГБУ «Жилищник» обязано:</w:t>
      </w:r>
    </w:p>
    <w:p w:rsidR="00C35A49" w:rsidRPr="00110B3C" w:rsidRDefault="008C725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.2.1. Назначить и уведомить </w:t>
      </w:r>
      <w:r w:rsidR="0044062B" w:rsidRPr="00110B3C">
        <w:rPr>
          <w:rFonts w:ascii="Times New Roman" w:cs="Times New Roman"/>
          <w:color w:val="000000" w:themeColor="text1"/>
          <w:sz w:val="28"/>
          <w:szCs w:val="28"/>
        </w:rPr>
        <w:t>____________________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и Организацию об уполномоченных лицах, ответственных за организацию размещения</w:t>
      </w:r>
      <w:r w:rsidR="00BD1DA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и обслуживание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информационных конструкций, а также за обеспечение информационного обмена в целях информирования жителей города Москвы с использованием информационных конструкций в соответствии с настоящим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8C725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.2.2. Обеспечить доступ и необходимые условия работ персоналу Организации для обслуживания информационных конструкций в течение __________календарных дней </w:t>
      </w:r>
      <w:r w:rsidR="00C35A49" w:rsidRPr="00110B3C">
        <w:rPr>
          <w:rFonts w:ascii="Times New Roman" w:cs="Times New Roman"/>
          <w:i/>
          <w:color w:val="000000" w:themeColor="text1"/>
          <w:sz w:val="28"/>
          <w:szCs w:val="28"/>
        </w:rPr>
        <w:t xml:space="preserve">(указывается срок в зависимости от предложения, представленного участником конкурса) 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с даты заключения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8C725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.2.3. В рамках своей компетенции оказывать содействие Организации при проведении работ по содержанию информационной конструкции, в том числе на основании обращений, поступающих в соответствии с пунктом 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.3.</w:t>
      </w:r>
      <w:r w:rsidR="00214345" w:rsidRPr="00110B3C">
        <w:rPr>
          <w:rFonts w:ascii="Times New Roman" w:cs="Times New Roman"/>
          <w:color w:val="000000" w:themeColor="text1"/>
          <w:sz w:val="28"/>
          <w:szCs w:val="28"/>
        </w:rPr>
        <w:t>1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настоящего 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lastRenderedPageBreak/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 Направлять в адрес Организации ответы и разъяснения на запросы, поступающие в соответствии с настоящим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в срок, не превышающий 2 (двух) рабочих дней.</w:t>
      </w:r>
    </w:p>
    <w:p w:rsidR="00C35A49" w:rsidRPr="00110B3C" w:rsidRDefault="008C725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.2.4. Организовывать работу с жителями города Москвы в целях обеспечения сохранности информационных конструкций, обеспечивать контроль сохранности и доступности размещенной информационной конструкции, информировать Организацию о необходимости проведения работ по ремонту, очистке, замене информационных конструкций в течение 1 (одного) рабочего дня с даты выявления повреждений, координировать проведение указанных работ.</w:t>
      </w:r>
    </w:p>
    <w:p w:rsidR="00C35A49" w:rsidRPr="00110B3C" w:rsidRDefault="008C725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.3. Организация вправе:</w:t>
      </w:r>
    </w:p>
    <w:p w:rsidR="00C35A4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D5C37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.3.1. Запрашивать у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«ГБУ «Жилищник» разъяснения и информацию, необходимую Организации для исполнения настоящего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обращаться в ГБУ «Жилищник» за оказанием содействия при проведении работ по содержанию информационных конструкций.</w:t>
      </w:r>
    </w:p>
    <w:p w:rsidR="00C35A4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.3.</w:t>
      </w:r>
      <w:r w:rsidR="00613A65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Использовать информационные конструкции для размещения информации в своих коммерческих целях в соответствии с Правилами, Распоряжением и настоящим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 Организация обязана:</w:t>
      </w:r>
    </w:p>
    <w:p w:rsidR="00C35A4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42"/>
      <w:bookmarkEnd w:id="2"/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.4.1. Назначить уполномоченных лиц, ответственных за орган</w:t>
      </w:r>
      <w:r w:rsidR="00DD5C37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изацию размещения и обслуживание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информационных конструкций, а также за обеспечение информационного обмена в целях информирования жителей города Москвы с использованием информационных конструкций, взаимодействие с </w:t>
      </w:r>
      <w:r w:rsidR="0044062B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Распоряжением и настоящим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.4.2. Своими силами и за счет собственных средств, соблюдая все необходимые требования законодательства Российской Федерации для работ данного вида, произв</w:t>
      </w:r>
      <w:r w:rsidR="00DD5C37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одить работы по размещению информации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местах, определенных настоящим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кон</w:t>
      </w:r>
      <w:r w:rsidR="00AA14C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кретизированных ГБУ «Жилищник»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85221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.4.3. Демонтировать и переносить информационные конструкции в случае изменения общего количества мест для размещения информационных конструкций в соответствии с настоящим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85221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8522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.4.4. 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Обслуживать информационные конструкции, расположенные в подъездах и на внешних поверхностях многоквартирных домов, в соответствии с Техническим заданием (приложение </w:t>
      </w:r>
      <w:r w:rsidR="001E0B7E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).</w:t>
      </w:r>
    </w:p>
    <w:p w:rsidR="00985221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Обеспечить сохранение внешнего вида информационных конструкций в течение всего срока действия настоящего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14345" w:rsidRPr="00110B3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 учетом естественного износа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 </w:t>
      </w:r>
    </w:p>
    <w:p w:rsidR="00BC3C63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Не допускать загрязнение информационных конструкций.</w:t>
      </w:r>
    </w:p>
    <w:p w:rsidR="00BC3C63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Не реже 1 раза в неделю осматривать состояние информационных конструкций на предмет целостности и правомерности размещенной информации.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</w:p>
    <w:p w:rsidR="00BC3C63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В день осмотра производить очистку информационных конструкций от несанкционированной расклейки.</w:t>
      </w:r>
    </w:p>
    <w:p w:rsidR="0059111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9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Поддерживать 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надлежащий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вид информационных конструкций. После обнаружения недостатков в течение 2 рабочих дней производить ремонт информационных конструкций за собственные средства. </w:t>
      </w:r>
    </w:p>
    <w:p w:rsidR="0059111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4.1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0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В течение 1 месяца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момента заключения настоящего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разработать программное обеспечение и электронную систему учета состоя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ния информационных конструкций с возможностью 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размещ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ения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информаци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с фотоотчета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электронной системе для проведения 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ГБУ «Жилищник» 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он-</w:t>
      </w:r>
      <w:proofErr w:type="spellStart"/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лайн</w:t>
      </w:r>
      <w:proofErr w:type="spellEnd"/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мониторинга. С момента принятия информационных конструкций каждая информационная конструкция маркируется 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Организацией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индивидуальным QR кодом в соответствии с адресом установки, для включения в систему электронного учета.</w:t>
      </w:r>
    </w:p>
    <w:p w:rsidR="0059111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4.1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Размещать предоставленную ГБУ «Жилищник»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социальную информацию в течение 5 рабочих дней (с момента предоставления макета) на всех информационных конструкциях </w:t>
      </w:r>
      <w:r w:rsidR="001E0B7E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указанных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E0B7E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E0B7E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Актах приема-передачи места размещения информационных конструкций (п. 1.3, 1.4 Договора)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:rsidR="0059111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Изготавливать в течение 2 дней из собственных материалов и за свой счет на материальном носителе социальн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ую информацию, предоставленную ГБУ «Жилищник»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с последующим ее размещением на информационных конструкциях. </w:t>
      </w:r>
    </w:p>
    <w:p w:rsidR="0059111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Размещать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день осмотра 100% фотоотчетов в систему электронного учета. Фотографии размещаются в системе электронного учета посредством сканирования QR кода информационной конструкции.</w:t>
      </w:r>
    </w:p>
    <w:p w:rsidR="0059111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Разрабатывать дизайн-проект объявлений и представ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ля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ть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их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на 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согласование ГБУ «Жилищник» 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течение 2 рабочих дней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 даты поступления</w:t>
      </w:r>
      <w:proofErr w:type="gramEnd"/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соответствующего обращения</w:t>
      </w:r>
      <w:r w:rsidR="00214345" w:rsidRPr="00110B3C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591119" w:rsidRPr="00110B3C" w:rsidRDefault="008C72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Печатать социальны</w:t>
      </w:r>
      <w:r w:rsidR="006445C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 или иные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объявлени</w:t>
      </w:r>
      <w:r w:rsidR="006445C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форматом А4, 1-0 или 4-0 на выбор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ГБУ «Жилищник»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течение 3 рабочих дней с момента получения / разработки макета</w:t>
      </w:r>
      <w:r w:rsidR="006445C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(н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 более 9 листов в месяц на одну информационную конструкцию</w:t>
      </w:r>
      <w:r w:rsidR="006445C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.4.1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Безвозмездно дорабатывать информацию, представляемую в целях информирования жителей города Москвы, в части оформления и приведения к единому стилю для размещения на информационной конструкции (без изменения содержания указанной информации), согласовывать с ГБУ «Жилищник» результат доработки перед размещением на информационной конструкции. 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.4.1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 Удалять в течение одного рабочего дня любую информацию, размещенную на информационных конструкциях по требованию ГБУ «Жилищник».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.4.1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 Использовать информационны</w:t>
      </w:r>
      <w:r w:rsidR="00391BD7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конструкци</w:t>
      </w:r>
      <w:r w:rsidR="00391BD7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 для реализации Организацией прав, установленных настоящим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Договором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 При размещении</w:t>
      </w:r>
      <w:r w:rsidR="00391BD7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рекламы на информационных конструкциях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обеспечить соблюдение условий, исключающих возможность нарушений технических и целевых функций дома, а также каких-либо ограничений прав собственников помещений в доме.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.4.2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 Обеспечивать соблюдение требований техники безопасности и пожарной безопасности, экологических и санитарно-эпидемиологических норм.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.4.2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Не допускать по своей вине повреждений элементов дома и дома в целом. 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.4.2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C3C63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 Не допускать размещение на информационных конструкциях информации, противоречащей действующему законодательству Российской Федерации, города Москвы, в том числе не допускать распространения и рекламирования порнографически материалов, призывов к насилию, осуществлению экстремистской деятельности, свержению власти и др., а  также  материалов, противоречащих общественным интересам, принципам гуманности, морали и нравственности, в частности, слова непристойного содержания, призывы антигуманного характера, оскорбляющие человеческое достоинство либо религиозные чувства и т.д.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BC3C6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Ежемесячно представлять 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ГБУ «Жилищник»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отчеты о выполнении работ.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BC3C6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С момента прекращения действия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течение 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1-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 рабочего дня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прекратить размещение рекламных объявлений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информационных конструкциях,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течение 3 рабочих дней обеспечить демонтаж рекламных объявлений с информационных конструкций.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="00BC3C6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В срок не позднее, чем за два месяца уведомить 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ГБУ «Жилищник»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 прекращении осуществления деятельности.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BC3C6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4.2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Уведомить 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ГБУ «Жилищник» 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 изменении реквизитов (юридический адрес, изменение организационно-правовой формы, переименование, банковские реквизиты и т.п.) в течение 7 (семи) дней с момента их официального изменения.</w:t>
      </w:r>
    </w:p>
    <w:p w:rsidR="006959F9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98522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4.2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7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Строго соблюдать правила оказания услуг, установленные нормативно-правовыми актами Российской Федерации.</w:t>
      </w:r>
    </w:p>
    <w:p w:rsidR="00214345" w:rsidRPr="00110B3C" w:rsidRDefault="008C725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BC3C63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4.2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Не допускать передачу или уступку прав по настоящему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Договору</w:t>
      </w:r>
      <w:r w:rsidR="00391BD7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14345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третьим лицам.</w:t>
      </w:r>
    </w:p>
    <w:p w:rsidR="006959F9" w:rsidRPr="00110B3C" w:rsidRDefault="006959F9" w:rsidP="006959F9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bookmarkStart w:id="3" w:name="Par51"/>
      <w:bookmarkStart w:id="4" w:name="Par65"/>
      <w:bookmarkStart w:id="5" w:name="Par72"/>
      <w:bookmarkStart w:id="6" w:name="Par77"/>
      <w:bookmarkEnd w:id="3"/>
      <w:bookmarkEnd w:id="4"/>
      <w:bookmarkEnd w:id="5"/>
      <w:bookmarkEnd w:id="6"/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 ОТВЕТСТВЕННОСТЬ СТОРОН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.1. За неисполнение или ненадлежащее исполнение условий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, Стороны несут ответственность в соответствии с действующим законодательством Российской Федерации  и условиями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.2. Организация несет ответственность за нарушение Федерального закона от 13 марта 2006 года № 38-ФЗ «О рекламе», и причиненный ГБУ «Жилищник», и (или) собственникам помещений в доме ущерб, в соответствии с действующим законодательством РФ, а также за ущерб, причиненный в связи с размещением на информационных конструкциях информации в нарушение требований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 Настоящий пункт не распространяется на информацию, размещенную в соответствии с п.п. 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.4.</w:t>
      </w:r>
      <w:r w:rsidR="00BC3C63" w:rsidRPr="00110B3C">
        <w:rPr>
          <w:rFonts w:ascii="Times New Roman" w:cs="Times New Roman"/>
          <w:color w:val="000000" w:themeColor="text1"/>
          <w:sz w:val="28"/>
          <w:szCs w:val="28"/>
        </w:rPr>
        <w:t>1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1</w:t>
      </w:r>
      <w:r w:rsidR="00391BD7" w:rsidRPr="00110B3C">
        <w:rPr>
          <w:rFonts w:ascii="Times New Roman" w:cs="Times New Roman"/>
          <w:color w:val="000000" w:themeColor="text1"/>
          <w:sz w:val="28"/>
          <w:szCs w:val="28"/>
        </w:rPr>
        <w:t xml:space="preserve">, 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391BD7" w:rsidRPr="00110B3C">
        <w:rPr>
          <w:rFonts w:ascii="Times New Roman" w:cs="Times New Roman"/>
          <w:color w:val="000000" w:themeColor="text1"/>
          <w:sz w:val="28"/>
          <w:szCs w:val="28"/>
        </w:rPr>
        <w:t>.4.1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2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.3. В случае нарушения Организацией сроков внесения платы за право размещения информационных конструкций, предусмотренной настоящим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,  ГБУ «Жилищник» вправе потребовать от Организации выплату неустойки (штрафа, пени) в размере одной трехсотой ставки рефинансирования Центрального банка Российской Федерации, действующей на день уплаты 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lastRenderedPageBreak/>
        <w:t xml:space="preserve">неустойки (штрафа, пени), от размера платы за право размещения информационных конструкций, предусмотренного настоящим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, начиная со дня, следующего после дня истечения срока исполнения обязательств, установленного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 Применение неустойки (штрафа, пени) не освобождает Организацию от исполнения обязательств. </w:t>
      </w: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.4.  В случае нанесения вреда/ущерба при размещении информационной конструкции любому имуществу ГБУ «Жилищник», собственников помещений дома составляется двухсторонний Акт, который подписывается уполномоченными представителями Сторон. При этом, в случае отказа Организации от  подписания Акта, ГБУ «Жилищник»  может быть проведена независимая экспертиза в целях определения стоимости нанесенного ущерба с дальнейшим возмещением затрат ГБУ «Жилищник»  в полном объеме за счет Организации.</w:t>
      </w: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BC3C63" w:rsidRPr="00110B3C">
        <w:rPr>
          <w:rFonts w:ascii="Times New Roman" w:cs="Times New Roman"/>
          <w:color w:val="000000" w:themeColor="text1"/>
          <w:sz w:val="28"/>
          <w:szCs w:val="28"/>
        </w:rPr>
        <w:t>.5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 Организация не несет ответственность за содержание информации, размещенной Организацией </w:t>
      </w:r>
      <w:r w:rsidR="00BC3C63" w:rsidRPr="00110B3C">
        <w:rPr>
          <w:rFonts w:ascii="Times New Roman" w:cs="Times New Roman"/>
          <w:color w:val="000000" w:themeColor="text1"/>
          <w:sz w:val="28"/>
          <w:szCs w:val="28"/>
        </w:rPr>
        <w:t xml:space="preserve">в соответствии с пунктами 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BC3C63" w:rsidRPr="00110B3C">
        <w:rPr>
          <w:rFonts w:ascii="Times New Roman" w:cs="Times New Roman"/>
          <w:color w:val="000000" w:themeColor="text1"/>
          <w:sz w:val="28"/>
          <w:szCs w:val="28"/>
        </w:rPr>
        <w:t>.4.1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1</w:t>
      </w:r>
      <w:r w:rsidR="00391BD7" w:rsidRPr="00110B3C">
        <w:rPr>
          <w:rFonts w:ascii="Times New Roman" w:cs="Times New Roman"/>
          <w:color w:val="000000" w:themeColor="text1"/>
          <w:sz w:val="28"/>
          <w:szCs w:val="28"/>
        </w:rPr>
        <w:t xml:space="preserve">, 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3</w:t>
      </w:r>
      <w:r w:rsidR="00391BD7" w:rsidRPr="00110B3C">
        <w:rPr>
          <w:rFonts w:ascii="Times New Roman" w:cs="Times New Roman"/>
          <w:color w:val="000000" w:themeColor="text1"/>
          <w:sz w:val="28"/>
          <w:szCs w:val="28"/>
        </w:rPr>
        <w:t>.4.1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>2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BC3C63" w:rsidRPr="00110B3C">
        <w:rPr>
          <w:rFonts w:ascii="Times New Roman" w:cs="Times New Roman"/>
          <w:color w:val="000000" w:themeColor="text1"/>
          <w:sz w:val="28"/>
          <w:szCs w:val="28"/>
        </w:rPr>
        <w:t>.6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 ГБУ «Жилищник» в рамках своей компетенции несет ответственность за наличие необходимых согласований мест размещения информационных конструкций в порядке, установленном законодательством Российской Федерации, правовыми актами города Москвы.</w:t>
      </w: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BC3C63" w:rsidRPr="00110B3C">
        <w:rPr>
          <w:rFonts w:ascii="Times New Roman" w:cs="Times New Roman"/>
          <w:color w:val="000000" w:themeColor="text1"/>
          <w:sz w:val="28"/>
          <w:szCs w:val="28"/>
        </w:rPr>
        <w:t>.7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 ГБУ «Жилищник» не несет ответственности за нанесение ущерба размещенной информационной конструкции третьими лицами не по вине ГБУ «Жилищник».</w:t>
      </w:r>
    </w:p>
    <w:p w:rsidR="00C35A49" w:rsidRPr="00110B3C" w:rsidRDefault="00850FF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4</w:t>
      </w:r>
      <w:r w:rsidR="00BC3C63" w:rsidRPr="00110B3C">
        <w:rPr>
          <w:rFonts w:ascii="Times New Roman" w:cs="Times New Roman"/>
          <w:color w:val="000000" w:themeColor="text1"/>
          <w:sz w:val="28"/>
          <w:szCs w:val="28"/>
        </w:rPr>
        <w:t>.8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 Стороны не несут ответственности за неисполнение обязательств по настоящему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Договору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по причинам, не зависящим от действий Сторон.</w:t>
      </w:r>
    </w:p>
    <w:p w:rsidR="00C35A49" w:rsidRPr="00110B3C" w:rsidRDefault="00C35A4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A49" w:rsidRPr="00110B3C" w:rsidRDefault="002839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 ОБСТОЯТЕЛЬСТВА НЕПРЕОДОЛИМОЙ СИЛЫ</w:t>
      </w:r>
    </w:p>
    <w:p w:rsidR="00C35A49" w:rsidRPr="00110B3C" w:rsidRDefault="00C35A4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A49" w:rsidRPr="00110B3C" w:rsidRDefault="002839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Стороны  освобождаются  от  ответственности   за    частичное    или   полное неисполнение   обязательств по настоящему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Договору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 случае, если оно явилось следствием действия обстоятельств непреодолимой силы, а именно, чрезвычайных и непредотвратимых   при    данных    условиях обстоятельств: стихийных природных явлений (землетрясений, наводнений, пожара и т.д.), действия объективных внешних факторов (военные   действия,    акты    органов    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Договору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возникли после заключения настоящего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C35A49" w:rsidRPr="00110B3C" w:rsidRDefault="002839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Если в результате действия обстоятельств непреодолимой силы одна из Сторон объективно не может исполнять обязанности, предусмотренные настоящим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эта Сторона обязана уведомить об этом другую Сторону в течение 3 (трех) календарных дней, после чего, Стороны обязаны обсудить целесообразность дальнейшего исполнения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заключить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дополнительное соглашение с  указанием новых объемов, сроков и иными условиями, которое с момента его подписания становится неотъемлемой частью настоящего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, либо расторгнуть настоящ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Если обстоятельства, указанные в п. 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будут длиться более 2 (двух) календарных месяцев с даты соответствующего уведомления, каждая из Сторон вправе расторгнуть 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Договор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без требования возмещения убытков, понесенных в связи с наступлением таких обстоятельств.</w:t>
      </w:r>
    </w:p>
    <w:p w:rsidR="00C35A49" w:rsidRPr="00110B3C" w:rsidRDefault="0028395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.3. Если, по мнению Сторон, исполнение настоящего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продолжено в порядке, действовавшем до начала действий обстоятельств непреодолимой силы, то срок исполнения обязательств по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Договору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продлевается соразмерно времени, в течение которого действовали обстоятельства непреодолимой силы и их последствия.</w:t>
      </w:r>
    </w:p>
    <w:p w:rsidR="00C35A49" w:rsidRPr="00110B3C" w:rsidRDefault="00C35A4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A49" w:rsidRPr="00110B3C" w:rsidRDefault="00D13164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СРОК ДЕЙСТВИЯ, ПОРЯДОК ИЗМЕНЕНИЯ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</w:p>
    <w:p w:rsidR="00C35A49" w:rsidRPr="00110B3C" w:rsidRDefault="00C35A4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A49" w:rsidRPr="00110B3C" w:rsidRDefault="00D13164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Договор </w:t>
      </w:r>
      <w:r w:rsidR="002E6287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вступает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в силу с даты подписания.</w:t>
      </w:r>
    </w:p>
    <w:p w:rsidR="00C35A49" w:rsidRPr="00110B3C" w:rsidRDefault="00D13164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Договор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действует в течение </w:t>
      </w:r>
      <w:r w:rsidR="00CD03E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 с даты подписания. </w:t>
      </w:r>
    </w:p>
    <w:p w:rsidR="00C35A49" w:rsidRPr="00110B3C" w:rsidRDefault="00D13164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.3. Все изменения и дополнения к настоящему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Договору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оформляются Сторонами в письменном виде и, являясь  неотъемлемой его частью, вступают в силу с момента их подписания Сторонами.</w:t>
      </w:r>
    </w:p>
    <w:p w:rsidR="00C35A49" w:rsidRPr="00110B3C" w:rsidRDefault="00D13164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.4. В случае </w:t>
      </w:r>
      <w:r w:rsidR="00391BD7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трёх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кратного или грубого нарушения Организацией положений настоящего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«ГБУ «Жилищник» вправе расторгнуть 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Договор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одностороннем внесудебном порядке. </w:t>
      </w:r>
    </w:p>
    <w:p w:rsidR="00DF691F" w:rsidRPr="00110B3C" w:rsidRDefault="00D13164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.5. 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Договор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может быть расторгнуто по </w:t>
      </w:r>
      <w:r w:rsidR="00D03D91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Договору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Сторон.</w:t>
      </w:r>
    </w:p>
    <w:p w:rsidR="00DF691F" w:rsidRPr="00110B3C" w:rsidRDefault="00D13164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F691F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.6. В одностороннем порядке ГБУ «Жилищник» может расторгнуть 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Договор</w:t>
      </w:r>
      <w:r w:rsidR="00DF691F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без обращения в суд при наличии любого из оснований:</w:t>
      </w:r>
    </w:p>
    <w:p w:rsidR="00DF691F" w:rsidRPr="00110B3C" w:rsidRDefault="00DF691F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неисполнение Организацией обязательств по оплате 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право размещения </w:t>
      </w:r>
      <w:r w:rsidR="00197FFA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рекламы на </w:t>
      </w: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информационных конструкци</w:t>
      </w:r>
      <w:r w:rsidR="00197FFA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или просрочке исполнения обязательств по оплате очередных платежей по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Договору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срок более 30 календарных дней;</w:t>
      </w:r>
    </w:p>
    <w:p w:rsidR="00DF691F" w:rsidRPr="00110B3C" w:rsidRDefault="00DF691F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неисполнение </w:t>
      </w:r>
      <w:r w:rsidR="00FC048D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Организацией 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запрета не допускат</w:t>
      </w:r>
      <w:r w:rsidR="00197FFA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ь передачу или уступку прав по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Договору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третьим лицам;</w:t>
      </w:r>
    </w:p>
    <w:p w:rsidR="00197FFA" w:rsidRPr="00110B3C" w:rsidRDefault="00197FFA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нарушение более 3-трёх раз п.п. </w:t>
      </w:r>
      <w:r w:rsidR="00D13164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.4.</w:t>
      </w:r>
      <w:r w:rsidR="00D13164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10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</w:t>
      </w:r>
      <w:r w:rsidR="00D13164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.4.</w:t>
      </w:r>
      <w:r w:rsidR="00D13164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:rsidR="00DF691F" w:rsidRPr="00110B3C" w:rsidRDefault="00DF691F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Одностороннее расторжение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требованию ГБУ «Жилищник» осуществляется путем направления Организации письменного уведомления за 14 (четырнадцать) дней до расторжения </w:t>
      </w:r>
      <w:r w:rsidR="00D03D91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Договора</w:t>
      </w:r>
      <w:r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DF691F" w:rsidRPr="00110B3C" w:rsidRDefault="00501C56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Договор</w:t>
      </w:r>
      <w:r w:rsidR="00DF691F" w:rsidRPr="00110B3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считается расторгнутым по истечению 14 (четырнадцати) дней с даты направления ГБУ «Жилищник» соответствующего уведомления.</w:t>
      </w:r>
    </w:p>
    <w:p w:rsidR="00C35A49" w:rsidRPr="00110B3C" w:rsidRDefault="00D13164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F691F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01C56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Договор </w:t>
      </w:r>
      <w:r w:rsidR="00C35A49" w:rsidRPr="00110B3C">
        <w:rPr>
          <w:rFonts w:ascii="Times New Roman" w:hAnsi="Times New Roman" w:cs="Times New Roman"/>
          <w:color w:val="000000" w:themeColor="text1"/>
          <w:sz w:val="28"/>
          <w:szCs w:val="28"/>
        </w:rPr>
        <w:t>может быть расторгнуто в судебном порядке по основаниям, предусмотренным действующим законодательством РФ.</w:t>
      </w:r>
    </w:p>
    <w:p w:rsidR="00C35A49" w:rsidRPr="00110B3C" w:rsidRDefault="00C35A49" w:rsidP="0044062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A49" w:rsidRPr="00110B3C" w:rsidRDefault="00D13164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bookmarkStart w:id="7" w:name="Par84"/>
      <w:bookmarkEnd w:id="7"/>
      <w:r w:rsidRPr="00110B3C">
        <w:rPr>
          <w:rFonts w:ascii="Times New Roman" w:cs="Times New Roman"/>
          <w:color w:val="000000" w:themeColor="text1"/>
          <w:sz w:val="28"/>
          <w:szCs w:val="28"/>
        </w:rPr>
        <w:t>7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 ЗАКЛЮЧИТЕЛЬНЫЕ ПОЛОЖЕНИЯ</w:t>
      </w:r>
    </w:p>
    <w:p w:rsidR="00C35A49" w:rsidRPr="00110B3C" w:rsidRDefault="00D13164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bookmarkStart w:id="8" w:name="_GoBack"/>
      <w:bookmarkEnd w:id="8"/>
      <w:r w:rsidRPr="00110B3C">
        <w:rPr>
          <w:rFonts w:ascii="Times New Roman" w:cs="Times New Roman"/>
          <w:color w:val="000000" w:themeColor="text1"/>
          <w:sz w:val="28"/>
          <w:szCs w:val="28"/>
        </w:rPr>
        <w:t>7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.1. Стороны обязаны уведомить друг друга об изменении наименования, статуса, платежных реквизитов, адреса места нахождения, номеров телефонов, об изменениях в руководящем составе и иных фактах, имеющих существенное 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lastRenderedPageBreak/>
        <w:t xml:space="preserve">значение для исполнения условий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, в течение 5 (пяти) рабочих дней с момента внесения таких изменений. </w:t>
      </w:r>
    </w:p>
    <w:p w:rsidR="00C35A49" w:rsidRPr="00110B3C" w:rsidRDefault="00D13164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426"/>
        </w:tabs>
        <w:suppressAutoHyphens/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7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.2. Все уведомления Сторон, связанные с исполнением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, направляются в письменной форме путем вручения под расписку заказной почтовой корреспонденции, нарочным (курьерской почтой), факсимильным сообщением, телексом, телеграммой или иными средствами связи и телекоммуникаций, которые предусматривают отметку об их отправке. Обмен информацией в рамках исполнения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также может осуществляться путем обмена электронными документами с использованием государственной информационной системы «Единая почтовая система Правительства Москвы», с использованием иных информационных систем города Москвы.</w:t>
      </w:r>
    </w:p>
    <w:p w:rsidR="00C35A49" w:rsidRPr="00110B3C" w:rsidRDefault="00D13164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7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.3. Все изменения, дополнения и приложения к настоящему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Договору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оформляются в письменном виде, подписываются уполномоченными представителями Сторон  и являются неотъемлемой частью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</w:t>
      </w:r>
    </w:p>
    <w:p w:rsidR="00C35A49" w:rsidRPr="00110B3C" w:rsidRDefault="00D13164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7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.4. Споры, возникающие при исполнении настоящего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Договора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, разрешаются путем переговоров. Срок рассмотрения претензий Сторонами составляет  20 (двадцать) календарных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  <w:u w:color="FFFFFF"/>
        </w:rPr>
        <w:t>/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дней </w:t>
      </w:r>
      <w:proofErr w:type="gramStart"/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с даты</w:t>
      </w:r>
      <w:proofErr w:type="gramEnd"/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письменного уведомления одной из Сторон. При не достижении согласия Сторонами, споры передаются на рассмотрение в Арбитражный суд города Москвы.</w:t>
      </w:r>
    </w:p>
    <w:p w:rsidR="00C35A49" w:rsidRPr="00110B3C" w:rsidRDefault="00D13164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7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.5. Во всем остальном, что не предусмотрено </w:t>
      </w:r>
      <w:r w:rsidR="009232C6" w:rsidRPr="00110B3C">
        <w:rPr>
          <w:rFonts w:ascii="Times New Roman" w:cs="Times New Roman"/>
          <w:color w:val="000000" w:themeColor="text1"/>
          <w:sz w:val="28"/>
          <w:szCs w:val="28"/>
        </w:rPr>
        <w:t>настоящи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м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Договором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, Стороны руководствуются законодательством Российской Федерации.</w:t>
      </w:r>
    </w:p>
    <w:p w:rsidR="00C35A49" w:rsidRPr="00110B3C" w:rsidRDefault="00D13164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firstLine="709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7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>.6. </w:t>
      </w:r>
      <w:r w:rsidR="00501C56" w:rsidRPr="00110B3C">
        <w:rPr>
          <w:rFonts w:ascii="Times New Roman" w:cs="Times New Roman"/>
          <w:color w:val="000000" w:themeColor="text1"/>
          <w:sz w:val="28"/>
          <w:szCs w:val="28"/>
        </w:rPr>
        <w:t xml:space="preserve">Настоящий Договор 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составлено в </w:t>
      </w:r>
      <w:r w:rsidR="00591119" w:rsidRPr="00110B3C">
        <w:rPr>
          <w:rFonts w:ascii="Times New Roman" w:cs="Times New Roman"/>
          <w:color w:val="000000" w:themeColor="text1"/>
          <w:sz w:val="28"/>
          <w:szCs w:val="28"/>
        </w:rPr>
        <w:t>2</w:t>
      </w:r>
      <w:r w:rsidR="00C35A49" w:rsidRPr="00110B3C">
        <w:rPr>
          <w:rFonts w:ascii="Times New Roman" w:cs="Times New Roman"/>
          <w:color w:val="000000" w:themeColor="text1"/>
          <w:sz w:val="28"/>
          <w:szCs w:val="28"/>
        </w:rPr>
        <w:t xml:space="preserve"> экземплярах, имеющих равную юридическую силу, по одному для каждой из Сторон.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both"/>
        <w:outlineLvl w:val="0"/>
        <w:rPr>
          <w:rFonts w:ascii="Times New Roman" w:cs="Times New Roman"/>
          <w:color w:val="000000" w:themeColor="text1"/>
          <w:sz w:val="28"/>
          <w:szCs w:val="28"/>
        </w:rPr>
      </w:pP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7. АДРЕСА И БАНКОВСКИЕ РЕКВИЗИТЫ СТОРОН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outlineLvl w:val="0"/>
        <w:rPr>
          <w:rFonts w:asci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10"/>
        <w:gridCol w:w="4129"/>
      </w:tblGrid>
      <w:tr w:rsidR="00562B16" w:rsidRPr="00110B3C" w:rsidTr="002F1975">
        <w:tc>
          <w:tcPr>
            <w:tcW w:w="4910" w:type="dxa"/>
          </w:tcPr>
          <w:p w:rsidR="00C35A49" w:rsidRPr="00110B3C" w:rsidRDefault="00C35A49" w:rsidP="0044062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="709"/>
              <w:jc w:val="center"/>
              <w:outlineLvl w:val="0"/>
              <w:rPr>
                <w:rFonts w:ascii="Times New Roman" w:cs="Times New Roman"/>
                <w:color w:val="000000" w:themeColor="text1"/>
                <w:sz w:val="28"/>
                <w:szCs w:val="28"/>
              </w:rPr>
            </w:pPr>
            <w:r w:rsidRPr="00110B3C">
              <w:rPr>
                <w:rFonts w:ascii="Times New Roman" w:cs="Times New Roman"/>
                <w:color w:val="000000" w:themeColor="text1"/>
                <w:sz w:val="28"/>
                <w:szCs w:val="28"/>
              </w:rPr>
              <w:t>ГБУ «Жилищник»</w:t>
            </w:r>
          </w:p>
        </w:tc>
        <w:tc>
          <w:tcPr>
            <w:tcW w:w="4129" w:type="dxa"/>
          </w:tcPr>
          <w:p w:rsidR="00C35A49" w:rsidRPr="00110B3C" w:rsidRDefault="00C35A49" w:rsidP="0044062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="709"/>
              <w:jc w:val="center"/>
              <w:outlineLvl w:val="0"/>
              <w:rPr>
                <w:rFonts w:ascii="Times New Roman" w:cs="Times New Roman"/>
                <w:color w:val="000000" w:themeColor="text1"/>
                <w:sz w:val="28"/>
                <w:szCs w:val="28"/>
              </w:rPr>
            </w:pPr>
            <w:r w:rsidRPr="00110B3C">
              <w:rPr>
                <w:rFonts w:ascii="Times New Roman" w:cs="Times New Roman"/>
                <w:color w:val="000000" w:themeColor="text1"/>
                <w:sz w:val="28"/>
                <w:szCs w:val="28"/>
              </w:rPr>
              <w:t>Организация</w:t>
            </w:r>
          </w:p>
        </w:tc>
      </w:tr>
      <w:tr w:rsidR="00562B16" w:rsidRPr="00110B3C" w:rsidTr="002F1975">
        <w:tc>
          <w:tcPr>
            <w:tcW w:w="4910" w:type="dxa"/>
          </w:tcPr>
          <w:p w:rsidR="00C35A49" w:rsidRPr="00110B3C" w:rsidRDefault="00C35A49" w:rsidP="006959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="709"/>
              <w:jc w:val="both"/>
              <w:outlineLvl w:val="0"/>
              <w:rPr>
                <w:rFonts w:asci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29" w:type="dxa"/>
          </w:tcPr>
          <w:p w:rsidR="00C35A49" w:rsidRPr="00110B3C" w:rsidRDefault="00C35A49" w:rsidP="0044062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="709"/>
              <w:jc w:val="center"/>
              <w:outlineLvl w:val="0"/>
              <w:rPr>
                <w:rFonts w:asci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35A49" w:rsidRPr="00110B3C" w:rsidRDefault="00C35A49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br w:type="page"/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 w:rsidR="00A01278" w:rsidRPr="00110B3C">
        <w:rPr>
          <w:rFonts w:ascii="Times New Roman" w:cs="Times New Roman"/>
          <w:color w:val="000000" w:themeColor="text1"/>
          <w:sz w:val="28"/>
          <w:szCs w:val="28"/>
        </w:rPr>
        <w:t>1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 xml:space="preserve">к </w:t>
      </w:r>
      <w:r w:rsidR="00D03D91" w:rsidRPr="00110B3C">
        <w:rPr>
          <w:rFonts w:ascii="Times New Roman" w:cs="Times New Roman"/>
          <w:color w:val="000000" w:themeColor="text1"/>
          <w:sz w:val="28"/>
          <w:szCs w:val="28"/>
        </w:rPr>
        <w:t>Договору</w:t>
      </w:r>
      <w:r w:rsidRPr="00110B3C">
        <w:rPr>
          <w:rFonts w:ascii="Times New Roman" w:cs="Times New Roman"/>
          <w:color w:val="000000" w:themeColor="text1"/>
          <w:sz w:val="28"/>
          <w:szCs w:val="28"/>
        </w:rPr>
        <w:t xml:space="preserve"> 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 xml:space="preserve">от_____________ 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right"/>
        <w:rPr>
          <w:rFonts w:ascii="Times New Roman" w:cs="Times New Roman"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color w:val="000000" w:themeColor="text1"/>
          <w:sz w:val="28"/>
          <w:szCs w:val="28"/>
        </w:rPr>
        <w:t>№______________</w:t>
      </w:r>
    </w:p>
    <w:p w:rsidR="00C35A49" w:rsidRPr="00110B3C" w:rsidRDefault="00C35A49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b/>
          <w:color w:val="000000" w:themeColor="text1"/>
          <w:sz w:val="28"/>
          <w:szCs w:val="28"/>
        </w:rPr>
      </w:pPr>
    </w:p>
    <w:p w:rsidR="00C35A49" w:rsidRPr="00562B16" w:rsidRDefault="00F6010C" w:rsidP="0044062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b/>
          <w:color w:val="000000" w:themeColor="text1"/>
          <w:sz w:val="28"/>
          <w:szCs w:val="28"/>
        </w:rPr>
      </w:pPr>
      <w:r w:rsidRPr="00110B3C">
        <w:rPr>
          <w:rFonts w:ascii="Times New Roman" w:cs="Times New Roman"/>
          <w:b/>
          <w:color w:val="000000" w:themeColor="text1"/>
          <w:sz w:val="28"/>
          <w:szCs w:val="28"/>
        </w:rPr>
        <w:t>ТЕХНИЧЕСКОЕ ЗАДАНИЕ ПО ОБСЛУЖИВАНИЮ ИНФОРМАЦИОННЫХ КОНСТРУКЦИЙ</w:t>
      </w:r>
      <w:r w:rsidR="00C35A49" w:rsidRPr="00562B16">
        <w:rPr>
          <w:rFonts w:asci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C35A49" w:rsidRPr="00562B16" w:rsidRDefault="00C35A49" w:rsidP="004406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9"/>
        <w:jc w:val="center"/>
        <w:rPr>
          <w:rFonts w:ascii="Times New Roman" w:cs="Times New Roman"/>
          <w:color w:val="000000" w:themeColor="text1"/>
          <w:sz w:val="28"/>
          <w:szCs w:val="28"/>
        </w:rPr>
      </w:pPr>
    </w:p>
    <w:p w:rsidR="00214C8E" w:rsidRDefault="00214C8E" w:rsidP="00214C8E">
      <w:pPr>
        <w:pStyle w:val="a4"/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-284"/>
          <w:tab w:val="left" w:pos="284"/>
          <w:tab w:val="left" w:pos="993"/>
        </w:tabs>
        <w:suppressAutoHyphens w:val="0"/>
        <w:autoSpaceDE w:val="0"/>
        <w:autoSpaceDN w:val="0"/>
        <w:adjustRightInd w:val="0"/>
        <w:ind w:left="0" w:firstLine="0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4C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Технические требования к обслуживанию информационных конструкций.</w:t>
      </w:r>
    </w:p>
    <w:p w:rsidR="00214C8E" w:rsidRDefault="00214C8E" w:rsidP="00214C8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-284"/>
          <w:tab w:val="left" w:pos="284"/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cs="Times New Roman"/>
          <w:b/>
          <w:color w:val="000000" w:themeColor="text1"/>
          <w:sz w:val="28"/>
          <w:szCs w:val="28"/>
        </w:rPr>
      </w:pP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214C8E" w:rsidTr="00026A1B">
        <w:tc>
          <w:tcPr>
            <w:tcW w:w="5637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  <w:t>Виды работ</w:t>
            </w:r>
          </w:p>
        </w:tc>
        <w:tc>
          <w:tcPr>
            <w:tcW w:w="4252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  <w:t>Сроки и периодичность</w:t>
            </w:r>
          </w:p>
        </w:tc>
      </w:tr>
      <w:tr w:rsidR="00214C8E" w:rsidTr="00026A1B">
        <w:tc>
          <w:tcPr>
            <w:tcW w:w="5637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  <w:lang w:eastAsia="ru-RU"/>
              </w:rPr>
              <w:t>1.1. Мониторинг состояния информационных конструкций на предмет целостности и правомерности размещенной информации.</w:t>
            </w:r>
          </w:p>
        </w:tc>
        <w:tc>
          <w:tcPr>
            <w:tcW w:w="4252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>Не реже 1 раза в неделю.</w:t>
            </w:r>
          </w:p>
        </w:tc>
      </w:tr>
      <w:tr w:rsidR="00214C8E" w:rsidTr="00026A1B">
        <w:tc>
          <w:tcPr>
            <w:tcW w:w="5637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1.2. Очистка информационных конструкций от </w:t>
            </w:r>
            <w:proofErr w:type="gramStart"/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  <w:lang w:eastAsia="ru-RU"/>
              </w:rPr>
              <w:t>несанкционированной</w:t>
            </w:r>
            <w:proofErr w:type="gramEnd"/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рекламы.</w:t>
            </w:r>
          </w:p>
        </w:tc>
        <w:tc>
          <w:tcPr>
            <w:tcW w:w="4252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>В день осмотра.</w:t>
            </w:r>
          </w:p>
        </w:tc>
      </w:tr>
      <w:tr w:rsidR="00214C8E" w:rsidTr="00026A1B">
        <w:tc>
          <w:tcPr>
            <w:tcW w:w="5637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 xml:space="preserve">1.3. Ремонт информационных конструкций. Поддержка товарного вида информационных конструкций. </w:t>
            </w:r>
            <w:proofErr w:type="gramStart"/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>При необходимости замена комплектующих из материалов Исполнителя.</w:t>
            </w:r>
            <w:proofErr w:type="gramEnd"/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 xml:space="preserve"> Восстановление информационных конструкций, утраченных в процессе эксплуатации.</w:t>
            </w:r>
          </w:p>
        </w:tc>
        <w:tc>
          <w:tcPr>
            <w:tcW w:w="4252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>В течение 2 рабочих дней после обнаружения недостатков.</w:t>
            </w:r>
          </w:p>
        </w:tc>
      </w:tr>
      <w:tr w:rsidR="00214C8E" w:rsidTr="00026A1B">
        <w:tc>
          <w:tcPr>
            <w:tcW w:w="5637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>1.4. Разработка Организацией программного обеспечения и электронной системы учета состояния информационных конструкций и размещенной на них  информации по фотоотчетам для проведения ГБУ «Жилищник» он-</w:t>
            </w:r>
            <w:proofErr w:type="spellStart"/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>лайн</w:t>
            </w:r>
            <w:proofErr w:type="spellEnd"/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 xml:space="preserve"> мониторинга, нанесение маркировки на каждую информационную конструкцию индивидуального QR кода для включения в систему электронного учета.</w:t>
            </w:r>
          </w:p>
        </w:tc>
        <w:tc>
          <w:tcPr>
            <w:tcW w:w="4252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>В течение 1 месяца с момента принятия информационных конструкций на обслуживание.</w:t>
            </w:r>
          </w:p>
        </w:tc>
      </w:tr>
      <w:tr w:rsidR="00214C8E" w:rsidTr="00026A1B">
        <w:tc>
          <w:tcPr>
            <w:tcW w:w="5637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 xml:space="preserve">1.5. Оперативная разработка дизайн-проектов </w:t>
            </w:r>
            <w:proofErr w:type="gramStart"/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>социальной</w:t>
            </w:r>
            <w:proofErr w:type="gramEnd"/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 xml:space="preserve"> информации и иных объявлений по согласованию с ГБУ «Жилищник».</w:t>
            </w:r>
          </w:p>
        </w:tc>
        <w:tc>
          <w:tcPr>
            <w:tcW w:w="4252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>В течение 2 рабочих дней.</w:t>
            </w:r>
          </w:p>
        </w:tc>
      </w:tr>
      <w:tr w:rsidR="00214C8E" w:rsidTr="00026A1B">
        <w:tc>
          <w:tcPr>
            <w:tcW w:w="5637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>1.6. Оперативная печать социальной информации форматом А</w:t>
            </w:r>
            <w:proofErr w:type="gramStart"/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>4</w:t>
            </w:r>
            <w:proofErr w:type="gramEnd"/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>, 1-0 или 4-0 на выбор ГБУ «Жилищник».</w:t>
            </w:r>
          </w:p>
        </w:tc>
        <w:tc>
          <w:tcPr>
            <w:tcW w:w="4252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cs="Times New Roman"/>
                <w:color w:val="000000" w:themeColor="text1"/>
                <w:sz w:val="28"/>
                <w:szCs w:val="28"/>
              </w:rPr>
              <w:t>В течение</w:t>
            </w: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 xml:space="preserve"> 3 рабочих дней не более 9 листов в месяц на одну информационную конструкцию.</w:t>
            </w:r>
          </w:p>
        </w:tc>
      </w:tr>
      <w:tr w:rsidR="00214C8E" w:rsidTr="00026A1B">
        <w:tc>
          <w:tcPr>
            <w:tcW w:w="5637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 xml:space="preserve">1.7. Размещение </w:t>
            </w:r>
            <w:proofErr w:type="gramStart"/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>социальной</w:t>
            </w:r>
            <w:proofErr w:type="gramEnd"/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 xml:space="preserve"> информации, предоставляемой ГБУ «Жилищник».</w:t>
            </w:r>
          </w:p>
        </w:tc>
        <w:tc>
          <w:tcPr>
            <w:tcW w:w="4252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>В течение 5 рабочих дней на всех информационных конструкциях</w:t>
            </w:r>
          </w:p>
        </w:tc>
      </w:tr>
      <w:tr w:rsidR="00214C8E" w:rsidTr="00026A1B">
        <w:tc>
          <w:tcPr>
            <w:tcW w:w="5637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 xml:space="preserve">1.8. Размещение в полном объеме фотоотчетов в системе электронного учета </w:t>
            </w: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посредством сканирования </w:t>
            </w: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  <w:lang w:val="en-US"/>
              </w:rPr>
              <w:t>QR</w:t>
            </w: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 xml:space="preserve"> кода.</w:t>
            </w:r>
          </w:p>
        </w:tc>
        <w:tc>
          <w:tcPr>
            <w:tcW w:w="4252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lastRenderedPageBreak/>
              <w:t>Еженедельно в день осмотра.</w:t>
            </w:r>
          </w:p>
        </w:tc>
      </w:tr>
      <w:tr w:rsidR="00214C8E" w:rsidTr="00026A1B">
        <w:tc>
          <w:tcPr>
            <w:tcW w:w="5637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lastRenderedPageBreak/>
              <w:t>1.9. Подготовка Организацией ГБУ «Жилищник» отчетов о производстве работ.</w:t>
            </w:r>
          </w:p>
        </w:tc>
        <w:tc>
          <w:tcPr>
            <w:tcW w:w="4252" w:type="dxa"/>
          </w:tcPr>
          <w:p w:rsidR="00214C8E" w:rsidRDefault="00214C8E" w:rsidP="00214C8E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-284"/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cs="Times New Roman"/>
                <w:b/>
                <w:color w:val="000000" w:themeColor="text1"/>
                <w:sz w:val="28"/>
                <w:szCs w:val="28"/>
              </w:rPr>
            </w:pPr>
            <w:r w:rsidRPr="00214C8E">
              <w:rPr>
                <w:rFonts w:ascii="Times New Roman" w:cs="Times New Roman"/>
                <w:color w:val="000000" w:themeColor="text1"/>
                <w:sz w:val="28"/>
                <w:szCs w:val="28"/>
              </w:rPr>
              <w:t>Ежемесячно.</w:t>
            </w:r>
          </w:p>
        </w:tc>
      </w:tr>
    </w:tbl>
    <w:p w:rsidR="00214C8E" w:rsidRPr="00214C8E" w:rsidRDefault="00214C8E" w:rsidP="00214C8E">
      <w:pPr>
        <w:pStyle w:val="a4"/>
        <w:tabs>
          <w:tab w:val="left" w:pos="0"/>
          <w:tab w:val="left" w:pos="993"/>
        </w:tabs>
        <w:ind w:left="0"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4C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2.Требования к системе электронного учета</w:t>
      </w:r>
    </w:p>
    <w:p w:rsidR="00214C8E" w:rsidRPr="00214C8E" w:rsidRDefault="00214C8E" w:rsidP="00214C8E">
      <w:pPr>
        <w:pStyle w:val="a4"/>
        <w:tabs>
          <w:tab w:val="left" w:pos="284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hAnsi="Times New Roman" w:cs="Times New Roman"/>
          <w:color w:val="000000" w:themeColor="text1"/>
          <w:sz w:val="28"/>
          <w:szCs w:val="28"/>
        </w:rPr>
        <w:t>Система обеспечивает возможность:</w:t>
      </w:r>
    </w:p>
    <w:p w:rsidR="00214C8E" w:rsidRPr="00214C8E" w:rsidRDefault="00214C8E" w:rsidP="00214C8E">
      <w:pPr>
        <w:tabs>
          <w:tab w:val="left" w:pos="284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2.1. Просмотра ГБУ «Жилищник» фотоотчета о состоянии информационной конструкции в день фактического осмотра информационной конструкции и размещенной на нем информации.</w:t>
      </w:r>
    </w:p>
    <w:p w:rsidR="00214C8E" w:rsidRPr="00214C8E" w:rsidRDefault="00214C8E" w:rsidP="00214C8E">
      <w:pPr>
        <w:tabs>
          <w:tab w:val="left" w:pos="284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2.2. Учета количества и состояния информационных конструкций.</w:t>
      </w:r>
    </w:p>
    <w:p w:rsidR="00214C8E" w:rsidRPr="00214C8E" w:rsidRDefault="00214C8E" w:rsidP="00214C8E">
      <w:pPr>
        <w:tabs>
          <w:tab w:val="left" w:pos="284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2.3. Подключения внешних пользователей с индивидуальным доступом в соответствии с территориальной принадлежностью ГБУ «Жилищник», защиты от несанкционированного доступа.</w:t>
      </w:r>
    </w:p>
    <w:p w:rsidR="00214C8E" w:rsidRPr="00214C8E" w:rsidRDefault="00214C8E" w:rsidP="00214C8E">
      <w:pPr>
        <w:tabs>
          <w:tab w:val="left" w:pos="284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2.4. Маркировки фотографии информационной конструкции  и поиска фотографии (в соответствии с адресом установки).</w:t>
      </w:r>
    </w:p>
    <w:p w:rsidR="00214C8E" w:rsidRPr="00214C8E" w:rsidRDefault="00214C8E" w:rsidP="00214C8E">
      <w:pPr>
        <w:tabs>
          <w:tab w:val="left" w:pos="284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 xml:space="preserve">2.5. Подключения программного обеспечения по отправке в систему фотографии в момент </w:t>
      </w:r>
      <w:proofErr w:type="spellStart"/>
      <w:r w:rsidRPr="00214C8E">
        <w:rPr>
          <w:rFonts w:ascii="Times New Roman" w:cs="Times New Roman"/>
          <w:color w:val="000000" w:themeColor="text1"/>
          <w:sz w:val="28"/>
          <w:szCs w:val="28"/>
        </w:rPr>
        <w:t>фотофиксации</w:t>
      </w:r>
      <w:proofErr w:type="spellEnd"/>
      <w:r w:rsidRPr="00214C8E">
        <w:rPr>
          <w:rFonts w:ascii="Times New Roman" w:cs="Times New Roman"/>
          <w:color w:val="000000" w:themeColor="text1"/>
          <w:sz w:val="28"/>
          <w:szCs w:val="28"/>
        </w:rPr>
        <w:t xml:space="preserve"> информационной конструкции, путем сканирования QR кода.</w:t>
      </w:r>
    </w:p>
    <w:p w:rsidR="00214C8E" w:rsidRPr="00214C8E" w:rsidRDefault="00214C8E" w:rsidP="00026A1B">
      <w:pPr>
        <w:tabs>
          <w:tab w:val="left" w:pos="284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 xml:space="preserve">2.6. Хранения информации не менее 0,5 года. </w:t>
      </w:r>
    </w:p>
    <w:p w:rsidR="00214C8E" w:rsidRPr="00214C8E" w:rsidRDefault="00214C8E" w:rsidP="00026A1B">
      <w:pPr>
        <w:pStyle w:val="a4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uppressAutoHyphens w:val="0"/>
        <w:ind w:left="0"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4C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Организации</w:t>
      </w:r>
    </w:p>
    <w:p w:rsidR="00214C8E" w:rsidRPr="00214C8E" w:rsidRDefault="00214C8E" w:rsidP="00026A1B">
      <w:pPr>
        <w:tabs>
          <w:tab w:val="left" w:pos="0"/>
          <w:tab w:val="left" w:pos="426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3.1. Наличие технико-производственной базы для своевременного ремонта информационных конструкций.</w:t>
      </w:r>
    </w:p>
    <w:p w:rsidR="00214C8E" w:rsidRPr="00214C8E" w:rsidRDefault="00214C8E" w:rsidP="00214C8E">
      <w:pPr>
        <w:tabs>
          <w:tab w:val="left" w:pos="0"/>
          <w:tab w:val="left" w:pos="426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3.2. Наличие системы электронного учета и программного обеспечения для осуществления он-</w:t>
      </w:r>
      <w:proofErr w:type="spellStart"/>
      <w:r w:rsidRPr="00214C8E">
        <w:rPr>
          <w:rFonts w:ascii="Times New Roman" w:cs="Times New Roman"/>
          <w:color w:val="000000" w:themeColor="text1"/>
          <w:sz w:val="28"/>
          <w:szCs w:val="28"/>
        </w:rPr>
        <w:t>лайн</w:t>
      </w:r>
      <w:proofErr w:type="spellEnd"/>
      <w:r w:rsidRPr="00214C8E">
        <w:rPr>
          <w:rFonts w:ascii="Times New Roman" w:cs="Times New Roman"/>
          <w:color w:val="000000" w:themeColor="text1"/>
          <w:sz w:val="28"/>
          <w:szCs w:val="28"/>
        </w:rPr>
        <w:t xml:space="preserve"> мониторинга состояния информационных конструкций и размещаемой на них информации.</w:t>
      </w:r>
    </w:p>
    <w:p w:rsidR="00214C8E" w:rsidRPr="00214C8E" w:rsidRDefault="00214C8E" w:rsidP="00214C8E">
      <w:pPr>
        <w:pStyle w:val="a4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uppressAutoHyphens w:val="0"/>
        <w:ind w:left="0"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4C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Технические требования по содержанию информационной конструкции</w:t>
      </w:r>
    </w:p>
    <w:p w:rsidR="00214C8E" w:rsidRPr="00214C8E" w:rsidRDefault="00214C8E" w:rsidP="00214C8E">
      <w:pPr>
        <w:pStyle w:val="a4"/>
        <w:tabs>
          <w:tab w:val="left" w:pos="0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Информационная конструкция, переданная ГБУ «Жилищник» Организации на основании Акта приема-передачи, содержится Организацией в следующем виде:</w:t>
      </w:r>
    </w:p>
    <w:p w:rsidR="00214C8E" w:rsidRPr="00214C8E" w:rsidRDefault="00214C8E" w:rsidP="00214C8E">
      <w:pPr>
        <w:pStyle w:val="a4"/>
        <w:tabs>
          <w:tab w:val="left" w:pos="0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hAnsi="Times New Roman" w:cs="Times New Roman"/>
          <w:color w:val="000000" w:themeColor="text1"/>
          <w:sz w:val="28"/>
          <w:szCs w:val="28"/>
        </w:rPr>
        <w:t>4.1. Имеет размеры в соответствии с техническими характеристиками установленной конструкции.</w:t>
      </w:r>
    </w:p>
    <w:p w:rsidR="00214C8E" w:rsidRPr="00214C8E" w:rsidRDefault="00214C8E" w:rsidP="00214C8E">
      <w:pPr>
        <w:pStyle w:val="a4"/>
        <w:tabs>
          <w:tab w:val="left" w:pos="0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hAnsi="Times New Roman" w:cs="Times New Roman"/>
          <w:color w:val="000000" w:themeColor="text1"/>
          <w:sz w:val="28"/>
          <w:szCs w:val="28"/>
        </w:rPr>
        <w:t>4.2. Комплектуется материалами, указанными в технических характеристиках информационной конструкции.</w:t>
      </w:r>
    </w:p>
    <w:p w:rsidR="00214C8E" w:rsidRPr="00214C8E" w:rsidRDefault="00214C8E" w:rsidP="00214C8E">
      <w:pPr>
        <w:pStyle w:val="a4"/>
        <w:tabs>
          <w:tab w:val="left" w:pos="0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hAnsi="Times New Roman" w:cs="Times New Roman"/>
          <w:color w:val="000000" w:themeColor="text1"/>
          <w:sz w:val="28"/>
          <w:szCs w:val="28"/>
        </w:rPr>
        <w:t>4.3. Имеет целое остекление и рамочный профиль.</w:t>
      </w:r>
    </w:p>
    <w:p w:rsidR="00214C8E" w:rsidRPr="00214C8E" w:rsidRDefault="00214C8E" w:rsidP="00214C8E">
      <w:pPr>
        <w:pStyle w:val="a4"/>
        <w:tabs>
          <w:tab w:val="left" w:pos="0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4.4. Отсутствуют следы несогласованной расклейки на поверхности/внутри информационной конструкции.</w:t>
      </w:r>
    </w:p>
    <w:p w:rsidR="00214C8E" w:rsidRPr="00214C8E" w:rsidRDefault="00214C8E" w:rsidP="00214C8E">
      <w:pPr>
        <w:pStyle w:val="a4"/>
        <w:tabs>
          <w:tab w:val="left" w:pos="0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hAnsi="Times New Roman" w:cs="Times New Roman"/>
          <w:color w:val="000000" w:themeColor="text1"/>
          <w:sz w:val="28"/>
          <w:szCs w:val="28"/>
        </w:rPr>
        <w:t>4.5. Имеет исправное запирающее устройство.</w:t>
      </w:r>
    </w:p>
    <w:p w:rsidR="00214C8E" w:rsidRPr="00214C8E" w:rsidRDefault="00214C8E" w:rsidP="00214C8E">
      <w:pPr>
        <w:pStyle w:val="a4"/>
        <w:tabs>
          <w:tab w:val="left" w:pos="0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hAnsi="Times New Roman" w:cs="Times New Roman"/>
          <w:color w:val="000000" w:themeColor="text1"/>
          <w:sz w:val="28"/>
          <w:szCs w:val="28"/>
        </w:rPr>
        <w:t>4.6.  Крепление материалов в один слой на мебельную скобу. Не менее 2 скоб на 1 лист формата А</w:t>
      </w:r>
      <w:proofErr w:type="gramStart"/>
      <w:r w:rsidRPr="00214C8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proofErr w:type="gramEnd"/>
      <w:r w:rsidRPr="00214C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14C8E" w:rsidRPr="00214C8E" w:rsidRDefault="00214C8E" w:rsidP="00214C8E">
      <w:pPr>
        <w:pStyle w:val="a4"/>
        <w:tabs>
          <w:tab w:val="left" w:pos="0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hAnsi="Times New Roman" w:cs="Times New Roman"/>
          <w:color w:val="000000" w:themeColor="text1"/>
          <w:sz w:val="28"/>
          <w:szCs w:val="28"/>
        </w:rPr>
        <w:t>4.7. Несоответствие техническим требованием состояния информационной конструкции может составлять не более 1 недели до дня, следующего за днем еженедельного осмотра сектора.</w:t>
      </w:r>
    </w:p>
    <w:p w:rsidR="00214C8E" w:rsidRPr="00214C8E" w:rsidRDefault="00214C8E" w:rsidP="00214C8E">
      <w:pPr>
        <w:pStyle w:val="a4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0"/>
          <w:tab w:val="left" w:pos="993"/>
        </w:tabs>
        <w:suppressAutoHyphens w:val="0"/>
        <w:ind w:left="0" w:firstLine="567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4C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Технические условия производства работ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5.1. ГБУ «Жилищник» передает адресный список установленных конструкций Организации.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5.2. Организации проводит инвентаризацию информационных конструкций ГБУ «Жилищник» на предмет наличия на подъезде и целостности.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5.3. Организации передает ГБУ «Жилищник» Отчет инвентаризации.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 xml:space="preserve">5.4. На основании Отчета ГБУ «Жилищник» производит ремонт или замену комплектующих. 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5.5. Информационные конструкции, определенные Инвентаризацией как пригодные к эксплуатации, передаются Организации.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5.6. Информационные конструкции, требующие ремонта или полного восстановления, передаются ГБУ «Жилищник» Организации на основании дополнительного Акта приема-передачи и принимаются на обслуживание после проверки их пригодности Организацией.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5.7. ГБУ «Жилищник» и Организация определяют ответственных лиц для взаимодействия в рамках исполнения пунктов настоящего Договора.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 xml:space="preserve">5.8. Организация </w:t>
      </w:r>
      <w:proofErr w:type="gramStart"/>
      <w:r w:rsidRPr="00214C8E">
        <w:rPr>
          <w:rFonts w:ascii="Times New Roman" w:cs="Times New Roman"/>
          <w:color w:val="000000" w:themeColor="text1"/>
          <w:sz w:val="28"/>
          <w:szCs w:val="28"/>
        </w:rPr>
        <w:t>определяет и предоставляет</w:t>
      </w:r>
      <w:proofErr w:type="gramEnd"/>
      <w:r w:rsidRPr="00214C8E">
        <w:rPr>
          <w:rFonts w:ascii="Times New Roman" w:cs="Times New Roman"/>
          <w:color w:val="000000" w:themeColor="text1"/>
          <w:sz w:val="28"/>
          <w:szCs w:val="28"/>
        </w:rPr>
        <w:t xml:space="preserve"> ГБУ «Жилищник» график обслуживания информационных конструкций (с учетом цикла обслуживания – 5 рабочих дней).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5.9. Организация присваивает каждой информационной конструкции индивидуальный QR код, устанавливает его маркировку на фасадную часть информационной конструкции.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5.10. Организация подключает информационную конструкцию к единой системе фотоотчетов,  путем сканирования QR кодов и выкладки  в он-</w:t>
      </w:r>
      <w:proofErr w:type="spellStart"/>
      <w:r w:rsidRPr="00214C8E">
        <w:rPr>
          <w:rFonts w:ascii="Times New Roman" w:cs="Times New Roman"/>
          <w:color w:val="000000" w:themeColor="text1"/>
          <w:sz w:val="28"/>
          <w:szCs w:val="28"/>
        </w:rPr>
        <w:t>лайн</w:t>
      </w:r>
      <w:proofErr w:type="spellEnd"/>
      <w:r w:rsidRPr="00214C8E">
        <w:rPr>
          <w:rFonts w:ascii="Times New Roman" w:cs="Times New Roman"/>
          <w:color w:val="000000" w:themeColor="text1"/>
          <w:sz w:val="28"/>
          <w:szCs w:val="28"/>
        </w:rPr>
        <w:t xml:space="preserve"> пространство.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5.11. Организация предоставляет ГБУ «Жилищник»  пароли для входа в систему он-</w:t>
      </w:r>
      <w:proofErr w:type="spellStart"/>
      <w:r w:rsidRPr="00214C8E">
        <w:rPr>
          <w:rFonts w:ascii="Times New Roman" w:cs="Times New Roman"/>
          <w:color w:val="000000" w:themeColor="text1"/>
          <w:sz w:val="28"/>
          <w:szCs w:val="28"/>
        </w:rPr>
        <w:t>лайн</w:t>
      </w:r>
      <w:proofErr w:type="spellEnd"/>
      <w:r w:rsidRPr="00214C8E">
        <w:rPr>
          <w:rFonts w:ascii="Times New Roman" w:cs="Times New Roman"/>
          <w:color w:val="000000" w:themeColor="text1"/>
          <w:sz w:val="28"/>
          <w:szCs w:val="28"/>
        </w:rPr>
        <w:t xml:space="preserve"> мониторинга.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5.12. Ответственное лицо ГБУ «Жилищник» имеет возможность еженедельно производить мониторинг состояния информационных конструкций в системе он-</w:t>
      </w:r>
      <w:proofErr w:type="spellStart"/>
      <w:r w:rsidRPr="00214C8E">
        <w:rPr>
          <w:rFonts w:ascii="Times New Roman" w:cs="Times New Roman"/>
          <w:color w:val="000000" w:themeColor="text1"/>
          <w:sz w:val="28"/>
          <w:szCs w:val="28"/>
        </w:rPr>
        <w:t>лайн</w:t>
      </w:r>
      <w:proofErr w:type="spellEnd"/>
      <w:r w:rsidRPr="00214C8E">
        <w:rPr>
          <w:rFonts w:ascii="Times New Roman" w:cs="Times New Roman"/>
          <w:color w:val="000000" w:themeColor="text1"/>
          <w:sz w:val="28"/>
          <w:szCs w:val="28"/>
        </w:rPr>
        <w:t xml:space="preserve"> мониторинга и сообщать о несоответствии содержания информационных конструкций и размещении информации с указанием сроков исправления недостатков.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lastRenderedPageBreak/>
        <w:t>5.13. Сдача отчетности по производству работ осуществляется путем проверки наличия фотоотчета и отчета о произведенном ремонте и размещенной информации в течение месяца.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b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5.14. Ремонт информационных конструкций, замена комплектующих производится силами и на средства Организации</w:t>
      </w:r>
      <w:r w:rsidRPr="00214C8E">
        <w:rPr>
          <w:rFonts w:ascii="Times New Roman" w:cs="Times New Roman"/>
          <w:b/>
          <w:color w:val="000000" w:themeColor="text1"/>
          <w:sz w:val="28"/>
          <w:szCs w:val="28"/>
        </w:rPr>
        <w:t>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5.15. Передача макета социальной информации и иных объявлений передается ГБУ «Жилищник»  Организации не позднее 2-х рабочих дней до даты предполагаемого начала размещения.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5.16. Размещение плановой информации производится в соответствии с графиком обслуживания, представленным Организацией.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5.17. Объем размещения социальной информации и иных объявлений, предоставляемых ГБУ «Жилищник»  составляет не менее 50% общей площади информационной конструкции. На оставшейся площади Организация вправе размещать рекламные объявления путем заключения договоров с коммерческими и государственными организациями.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5.18. Вся коммерческая информация, размещаемая на информационной конструкции, должна строго соответствовать требованиям федерального законодательства.</w:t>
      </w:r>
    </w:p>
    <w:p w:rsidR="00214C8E" w:rsidRPr="00214C8E" w:rsidRDefault="00214C8E" w:rsidP="00214C8E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>5.19. Не допускается размещение информации экстремистского характера, призывов к розжигу межнациональной розни и иных подобных объявлений. При обнаружении подобных объявлений в качестве несанкционированной расклейки Организация сообщает ГБУ «Жилищник»  с передачей образцов объявления.</w:t>
      </w:r>
    </w:p>
    <w:p w:rsidR="00591119" w:rsidRDefault="00214C8E" w:rsidP="00026A1B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  <w:r w:rsidRPr="00214C8E">
        <w:rPr>
          <w:rFonts w:ascii="Times New Roman" w:cs="Times New Roman"/>
          <w:color w:val="000000" w:themeColor="text1"/>
          <w:sz w:val="28"/>
          <w:szCs w:val="28"/>
        </w:rPr>
        <w:t xml:space="preserve">5.20. Не позднее 10 числа каждого месяца Организация направляет ГБУ «Жилищник» </w:t>
      </w:r>
      <w:proofErr w:type="gramStart"/>
      <w:r w:rsidRPr="00214C8E">
        <w:rPr>
          <w:rFonts w:ascii="Times New Roman" w:cs="Times New Roman"/>
          <w:color w:val="000000" w:themeColor="text1"/>
          <w:sz w:val="28"/>
          <w:szCs w:val="28"/>
        </w:rPr>
        <w:t>у</w:t>
      </w:r>
      <w:proofErr w:type="gramEnd"/>
      <w:r w:rsidRPr="00214C8E">
        <w:rPr>
          <w:rFonts w:ascii="Times New Roman" w:cs="Times New Roman"/>
          <w:color w:val="000000" w:themeColor="text1"/>
          <w:sz w:val="28"/>
          <w:szCs w:val="28"/>
        </w:rPr>
        <w:t xml:space="preserve"> отчет о выполненных работах по форме, утвержденной Сторонами.</w:t>
      </w:r>
    </w:p>
    <w:p w:rsidR="00A97682" w:rsidRDefault="00A97682" w:rsidP="00026A1B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10"/>
        <w:gridCol w:w="4129"/>
      </w:tblGrid>
      <w:tr w:rsidR="00A97682" w:rsidRPr="00110B3C" w:rsidTr="00EF2A4C">
        <w:tc>
          <w:tcPr>
            <w:tcW w:w="4910" w:type="dxa"/>
          </w:tcPr>
          <w:p w:rsidR="00A97682" w:rsidRPr="00110B3C" w:rsidRDefault="00A97682" w:rsidP="00EF2A4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="709"/>
              <w:jc w:val="center"/>
              <w:outlineLvl w:val="0"/>
              <w:rPr>
                <w:rFonts w:ascii="Times New Roman" w:cs="Times New Roman"/>
                <w:color w:val="000000" w:themeColor="text1"/>
                <w:sz w:val="28"/>
                <w:szCs w:val="28"/>
              </w:rPr>
            </w:pPr>
            <w:r w:rsidRPr="00110B3C">
              <w:rPr>
                <w:rFonts w:ascii="Times New Roman" w:cs="Times New Roman"/>
                <w:color w:val="000000" w:themeColor="text1"/>
                <w:sz w:val="28"/>
                <w:szCs w:val="28"/>
              </w:rPr>
              <w:t>ГБУ «Жилищник»</w:t>
            </w:r>
          </w:p>
        </w:tc>
        <w:tc>
          <w:tcPr>
            <w:tcW w:w="4129" w:type="dxa"/>
          </w:tcPr>
          <w:p w:rsidR="00A97682" w:rsidRPr="00110B3C" w:rsidRDefault="00A97682" w:rsidP="00EF2A4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="709"/>
              <w:jc w:val="center"/>
              <w:outlineLvl w:val="0"/>
              <w:rPr>
                <w:rFonts w:ascii="Times New Roman" w:cs="Times New Roman"/>
                <w:color w:val="000000" w:themeColor="text1"/>
                <w:sz w:val="28"/>
                <w:szCs w:val="28"/>
              </w:rPr>
            </w:pPr>
            <w:r w:rsidRPr="00110B3C">
              <w:rPr>
                <w:rFonts w:ascii="Times New Roman" w:cs="Times New Roman"/>
                <w:color w:val="000000" w:themeColor="text1"/>
                <w:sz w:val="28"/>
                <w:szCs w:val="28"/>
              </w:rPr>
              <w:t>Организация</w:t>
            </w:r>
          </w:p>
        </w:tc>
      </w:tr>
      <w:tr w:rsidR="00A97682" w:rsidRPr="00110B3C" w:rsidTr="00EF2A4C">
        <w:tc>
          <w:tcPr>
            <w:tcW w:w="4910" w:type="dxa"/>
          </w:tcPr>
          <w:p w:rsidR="00A97682" w:rsidRPr="00110B3C" w:rsidRDefault="00A97682" w:rsidP="00EF2A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="709"/>
              <w:jc w:val="both"/>
              <w:outlineLvl w:val="0"/>
              <w:rPr>
                <w:rFonts w:asci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29" w:type="dxa"/>
          </w:tcPr>
          <w:p w:rsidR="00A97682" w:rsidRPr="00110B3C" w:rsidRDefault="00A97682" w:rsidP="00EF2A4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="709"/>
              <w:jc w:val="center"/>
              <w:outlineLvl w:val="0"/>
              <w:rPr>
                <w:rFonts w:asci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97682" w:rsidRPr="00214C8E" w:rsidRDefault="00A97682" w:rsidP="00026A1B">
      <w:pPr>
        <w:tabs>
          <w:tab w:val="left" w:pos="0"/>
          <w:tab w:val="left" w:pos="993"/>
        </w:tabs>
        <w:ind w:firstLine="567"/>
        <w:jc w:val="both"/>
        <w:rPr>
          <w:rFonts w:ascii="Times New Roman" w:cs="Times New Roman"/>
          <w:color w:val="000000" w:themeColor="text1"/>
          <w:sz w:val="28"/>
          <w:szCs w:val="28"/>
        </w:rPr>
      </w:pPr>
    </w:p>
    <w:sectPr w:rsidR="00A97682" w:rsidRPr="00214C8E" w:rsidSect="00F7774B">
      <w:headerReference w:type="default" r:id="rId9"/>
      <w:footerReference w:type="default" r:id="rId10"/>
      <w:pgSz w:w="11900" w:h="16840"/>
      <w:pgMar w:top="993" w:right="850" w:bottom="851" w:left="1260" w:header="708" w:footer="708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066" w:rsidRDefault="00351066">
      <w:r>
        <w:separator/>
      </w:r>
    </w:p>
  </w:endnote>
  <w:endnote w:type="continuationSeparator" w:id="0">
    <w:p w:rsidR="00351066" w:rsidRDefault="00351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336" w:rsidRDefault="00351066" w:rsidP="00EF25F8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066" w:rsidRDefault="00351066">
      <w:r>
        <w:separator/>
      </w:r>
    </w:p>
  </w:footnote>
  <w:footnote w:type="continuationSeparator" w:id="0">
    <w:p w:rsidR="00351066" w:rsidRDefault="003510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336" w:rsidRDefault="00351066" w:rsidP="00EF25F8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A7AF3"/>
    <w:multiLevelType w:val="multilevel"/>
    <w:tmpl w:val="86BC76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339E01BD"/>
    <w:multiLevelType w:val="multilevel"/>
    <w:tmpl w:val="B3462B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6DC32129"/>
    <w:multiLevelType w:val="hybridMultilevel"/>
    <w:tmpl w:val="9552E094"/>
    <w:lvl w:ilvl="0" w:tplc="C76AAE26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71BD4085"/>
    <w:multiLevelType w:val="multilevel"/>
    <w:tmpl w:val="BF1E895C"/>
    <w:styleLink w:val="List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  <w:position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7"/>
        </w:tabs>
        <w:ind w:left="707" w:hanging="707"/>
      </w:pPr>
      <w:rPr>
        <w:rFonts w:cs="Times New Roman"/>
        <w:position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840"/>
      </w:pPr>
      <w:rPr>
        <w:rFonts w:cs="Times New Roman"/>
        <w:position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460"/>
        </w:tabs>
        <w:ind w:left="2460" w:hanging="840"/>
      </w:pPr>
      <w:rPr>
        <w:rFonts w:cs="Times New Roman"/>
        <w:position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260"/>
      </w:pPr>
      <w:rPr>
        <w:rFonts w:cs="Times New Roman"/>
        <w:position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960" w:hanging="1260"/>
      </w:pPr>
      <w:rPr>
        <w:rFonts w:cs="Times New Roman"/>
        <w:position w:val="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4920"/>
        </w:tabs>
        <w:ind w:left="4920" w:hanging="1680"/>
      </w:pPr>
      <w:rPr>
        <w:rFonts w:cs="Times New Roman"/>
        <w:position w:val="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5460"/>
        </w:tabs>
        <w:ind w:left="5460" w:hanging="1680"/>
      </w:pPr>
      <w:rPr>
        <w:rFonts w:cs="Times New Roman"/>
        <w:position w:val="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20"/>
        </w:tabs>
        <w:ind w:left="6420" w:hanging="2100"/>
      </w:pPr>
      <w:rPr>
        <w:rFonts w:cs="Times New Roman"/>
        <w:position w:val="0"/>
        <w:sz w:val="28"/>
        <w:szCs w:val="28"/>
      </w:rPr>
    </w:lvl>
  </w:abstractNum>
  <w:abstractNum w:abstractNumId="4">
    <w:nsid w:val="7E887117"/>
    <w:multiLevelType w:val="multilevel"/>
    <w:tmpl w:val="D18C7476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1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2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3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A49"/>
    <w:rsid w:val="00026A1B"/>
    <w:rsid w:val="000A3F1B"/>
    <w:rsid w:val="000B0FD4"/>
    <w:rsid w:val="00110B3C"/>
    <w:rsid w:val="001140BC"/>
    <w:rsid w:val="001253CE"/>
    <w:rsid w:val="00134162"/>
    <w:rsid w:val="001359F1"/>
    <w:rsid w:val="001502B1"/>
    <w:rsid w:val="00197FFA"/>
    <w:rsid w:val="001A1648"/>
    <w:rsid w:val="001E0B7E"/>
    <w:rsid w:val="00214345"/>
    <w:rsid w:val="00214C8E"/>
    <w:rsid w:val="00283959"/>
    <w:rsid w:val="002E6287"/>
    <w:rsid w:val="002F4BE1"/>
    <w:rsid w:val="002F7B4F"/>
    <w:rsid w:val="00336D17"/>
    <w:rsid w:val="00351066"/>
    <w:rsid w:val="00366631"/>
    <w:rsid w:val="00391BD7"/>
    <w:rsid w:val="00397B73"/>
    <w:rsid w:val="003A52AF"/>
    <w:rsid w:val="003D5F87"/>
    <w:rsid w:val="0044062B"/>
    <w:rsid w:val="00452D36"/>
    <w:rsid w:val="00461BC4"/>
    <w:rsid w:val="004B2CC2"/>
    <w:rsid w:val="004C2CC8"/>
    <w:rsid w:val="00501C56"/>
    <w:rsid w:val="00562B16"/>
    <w:rsid w:val="00591119"/>
    <w:rsid w:val="00613A65"/>
    <w:rsid w:val="00636C05"/>
    <w:rsid w:val="006445C3"/>
    <w:rsid w:val="006959F9"/>
    <w:rsid w:val="00850FFC"/>
    <w:rsid w:val="00883D22"/>
    <w:rsid w:val="008B4423"/>
    <w:rsid w:val="008C7259"/>
    <w:rsid w:val="009232C6"/>
    <w:rsid w:val="00985221"/>
    <w:rsid w:val="00992B3A"/>
    <w:rsid w:val="009B6428"/>
    <w:rsid w:val="009F56B8"/>
    <w:rsid w:val="00A01278"/>
    <w:rsid w:val="00A374A6"/>
    <w:rsid w:val="00A42615"/>
    <w:rsid w:val="00A618BC"/>
    <w:rsid w:val="00A746D1"/>
    <w:rsid w:val="00A97682"/>
    <w:rsid w:val="00AA14C6"/>
    <w:rsid w:val="00AC2FEF"/>
    <w:rsid w:val="00B30BA8"/>
    <w:rsid w:val="00B805D7"/>
    <w:rsid w:val="00BC3C63"/>
    <w:rsid w:val="00BD1DA9"/>
    <w:rsid w:val="00C06A40"/>
    <w:rsid w:val="00C35A49"/>
    <w:rsid w:val="00CC5365"/>
    <w:rsid w:val="00CD03E1"/>
    <w:rsid w:val="00CF7FCE"/>
    <w:rsid w:val="00D03D91"/>
    <w:rsid w:val="00D13164"/>
    <w:rsid w:val="00D32DEF"/>
    <w:rsid w:val="00D836FB"/>
    <w:rsid w:val="00DB5545"/>
    <w:rsid w:val="00DD5C37"/>
    <w:rsid w:val="00DD6C4F"/>
    <w:rsid w:val="00DE782D"/>
    <w:rsid w:val="00DF691F"/>
    <w:rsid w:val="00E42D74"/>
    <w:rsid w:val="00F6010C"/>
    <w:rsid w:val="00F80FA8"/>
    <w:rsid w:val="00FC048D"/>
    <w:rsid w:val="00FC4D2D"/>
    <w:rsid w:val="00FE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ы"/>
    <w:uiPriority w:val="99"/>
    <w:rsid w:val="00C35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  <w:spacing w:after="0" w:line="240" w:lineRule="auto"/>
    </w:pPr>
    <w:rPr>
      <w:rFonts w:ascii="Helvetica" w:eastAsia="Times New Roman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35A49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 Unicode MS" w:eastAsia="Times New Roman" w:hAnsi="Courier New" w:cs="Arial Unicode MS"/>
      <w:color w:val="000000"/>
      <w:sz w:val="20"/>
      <w:szCs w:val="20"/>
      <w:u w:color="000000"/>
      <w:lang w:eastAsia="ru-RU"/>
    </w:rPr>
  </w:style>
  <w:style w:type="paragraph" w:styleId="a4">
    <w:name w:val="List Paragraph"/>
    <w:basedOn w:val="a"/>
    <w:link w:val="a5"/>
    <w:uiPriority w:val="99"/>
    <w:qFormat/>
    <w:rsid w:val="00C35A49"/>
    <w:pPr>
      <w:suppressAutoHyphens/>
      <w:ind w:left="720"/>
      <w:jc w:val="center"/>
    </w:pPr>
    <w:rPr>
      <w:rFonts w:hAnsi="Arial"/>
      <w:kern w:val="2"/>
      <w:lang w:eastAsia="ru-RU"/>
    </w:rPr>
  </w:style>
  <w:style w:type="paragraph" w:customStyle="1" w:styleId="1">
    <w:name w:val="Обычный1"/>
    <w:uiPriority w:val="99"/>
    <w:rsid w:val="00C35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Calibri" w:eastAsia="Times New Roman" w:hAnsi="Arial Unicode MS" w:cs="Arial Unicode MS"/>
      <w:color w:val="000000"/>
      <w:sz w:val="20"/>
      <w:szCs w:val="20"/>
      <w:u w:color="000000"/>
      <w:lang w:eastAsia="ru-RU"/>
    </w:rPr>
  </w:style>
  <w:style w:type="paragraph" w:customStyle="1" w:styleId="msonormalcxspmiddle">
    <w:name w:val="msonormalcxspmiddle"/>
    <w:uiPriority w:val="99"/>
    <w:rsid w:val="00C35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00" w:after="10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numbering" w:customStyle="1" w:styleId="List0">
    <w:name w:val="List 0"/>
    <w:rsid w:val="00C35A49"/>
    <w:pPr>
      <w:numPr>
        <w:numId w:val="1"/>
      </w:numPr>
    </w:pPr>
  </w:style>
  <w:style w:type="paragraph" w:styleId="a6">
    <w:name w:val="header"/>
    <w:basedOn w:val="a"/>
    <w:link w:val="a7"/>
    <w:uiPriority w:val="99"/>
    <w:unhideWhenUsed/>
    <w:rsid w:val="004406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062B"/>
    <w:rPr>
      <w:rFonts w:ascii="Arial Unicode MS" w:eastAsia="Times New Roman" w:hAnsi="Times New Roman" w:cs="Arial Unicode MS"/>
      <w:color w:val="000000"/>
      <w:sz w:val="24"/>
      <w:szCs w:val="24"/>
      <w:u w:color="000000"/>
    </w:rPr>
  </w:style>
  <w:style w:type="paragraph" w:styleId="a8">
    <w:name w:val="footer"/>
    <w:basedOn w:val="a"/>
    <w:link w:val="a9"/>
    <w:uiPriority w:val="99"/>
    <w:unhideWhenUsed/>
    <w:rsid w:val="004406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062B"/>
    <w:rPr>
      <w:rFonts w:ascii="Arial Unicode MS" w:eastAsia="Times New Roman" w:hAnsi="Times New Roman" w:cs="Arial Unicode MS"/>
      <w:color w:val="000000"/>
      <w:sz w:val="24"/>
      <w:szCs w:val="24"/>
      <w:u w:color="000000"/>
    </w:rPr>
  </w:style>
  <w:style w:type="paragraph" w:customStyle="1" w:styleId="ConsPlusNormal">
    <w:name w:val="ConsPlusNormal"/>
    <w:rsid w:val="00B80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214C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20"/>
    </w:pPr>
    <w:rPr>
      <w:rFonts w:asci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214C8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5">
    <w:name w:val="Абзац списка Знак"/>
    <w:link w:val="a4"/>
    <w:uiPriority w:val="99"/>
    <w:rsid w:val="00214C8E"/>
    <w:rPr>
      <w:rFonts w:ascii="Arial Unicode MS" w:eastAsia="Times New Roman" w:hAnsi="Arial" w:cs="Arial Unicode MS"/>
      <w:color w:val="000000"/>
      <w:kern w:val="2"/>
      <w:sz w:val="24"/>
      <w:szCs w:val="24"/>
      <w:u w:color="000000"/>
      <w:lang w:eastAsia="ru-RU"/>
    </w:rPr>
  </w:style>
  <w:style w:type="table" w:styleId="aa">
    <w:name w:val="Table Grid"/>
    <w:basedOn w:val="a1"/>
    <w:uiPriority w:val="39"/>
    <w:rsid w:val="00214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976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7682"/>
    <w:rPr>
      <w:rFonts w:ascii="Tahoma" w:eastAsia="Times New Roman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олонтитулы"/>
    <w:uiPriority w:val="99"/>
    <w:rsid w:val="00C35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  <w:spacing w:after="0" w:line="240" w:lineRule="auto"/>
    </w:pPr>
    <w:rPr>
      <w:rFonts w:ascii="Helvetica" w:eastAsia="Times New Roman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35A49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 Unicode MS" w:eastAsia="Times New Roman" w:hAnsi="Courier New" w:cs="Arial Unicode MS"/>
      <w:color w:val="000000"/>
      <w:sz w:val="20"/>
      <w:szCs w:val="20"/>
      <w:u w:color="000000"/>
      <w:lang w:eastAsia="ru-RU"/>
    </w:rPr>
  </w:style>
  <w:style w:type="paragraph" w:styleId="a4">
    <w:name w:val="List Paragraph"/>
    <w:basedOn w:val="a"/>
    <w:link w:val="a5"/>
    <w:uiPriority w:val="99"/>
    <w:qFormat/>
    <w:rsid w:val="00C35A49"/>
    <w:pPr>
      <w:suppressAutoHyphens/>
      <w:ind w:left="720"/>
      <w:jc w:val="center"/>
    </w:pPr>
    <w:rPr>
      <w:rFonts w:hAnsi="Arial"/>
      <w:kern w:val="2"/>
      <w:lang w:eastAsia="ru-RU"/>
    </w:rPr>
  </w:style>
  <w:style w:type="paragraph" w:customStyle="1" w:styleId="1">
    <w:name w:val="Обычный1"/>
    <w:uiPriority w:val="99"/>
    <w:rsid w:val="00C35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Calibri" w:eastAsia="Times New Roman" w:hAnsi="Arial Unicode MS" w:cs="Arial Unicode MS"/>
      <w:color w:val="000000"/>
      <w:sz w:val="20"/>
      <w:szCs w:val="20"/>
      <w:u w:color="000000"/>
      <w:lang w:eastAsia="ru-RU"/>
    </w:rPr>
  </w:style>
  <w:style w:type="paragraph" w:customStyle="1" w:styleId="msonormalcxspmiddle">
    <w:name w:val="msonormalcxspmiddle"/>
    <w:uiPriority w:val="99"/>
    <w:rsid w:val="00C35A4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00" w:after="10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numbering" w:customStyle="1" w:styleId="List0">
    <w:name w:val="List 0"/>
    <w:rsid w:val="00C35A49"/>
    <w:pPr>
      <w:numPr>
        <w:numId w:val="1"/>
      </w:numPr>
    </w:pPr>
  </w:style>
  <w:style w:type="paragraph" w:styleId="a6">
    <w:name w:val="header"/>
    <w:basedOn w:val="a"/>
    <w:link w:val="a7"/>
    <w:uiPriority w:val="99"/>
    <w:unhideWhenUsed/>
    <w:rsid w:val="004406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062B"/>
    <w:rPr>
      <w:rFonts w:ascii="Arial Unicode MS" w:eastAsia="Times New Roman" w:hAnsi="Times New Roman" w:cs="Arial Unicode MS"/>
      <w:color w:val="000000"/>
      <w:sz w:val="24"/>
      <w:szCs w:val="24"/>
      <w:u w:color="000000"/>
    </w:rPr>
  </w:style>
  <w:style w:type="paragraph" w:styleId="a8">
    <w:name w:val="footer"/>
    <w:basedOn w:val="a"/>
    <w:link w:val="a9"/>
    <w:uiPriority w:val="99"/>
    <w:unhideWhenUsed/>
    <w:rsid w:val="004406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062B"/>
    <w:rPr>
      <w:rFonts w:ascii="Arial Unicode MS" w:eastAsia="Times New Roman" w:hAnsi="Times New Roman" w:cs="Arial Unicode MS"/>
      <w:color w:val="000000"/>
      <w:sz w:val="24"/>
      <w:szCs w:val="24"/>
      <w:u w:color="000000"/>
    </w:rPr>
  </w:style>
  <w:style w:type="paragraph" w:customStyle="1" w:styleId="ConsPlusNormal">
    <w:name w:val="ConsPlusNormal"/>
    <w:rsid w:val="00B80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214C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20"/>
    </w:pPr>
    <w:rPr>
      <w:rFonts w:asci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214C8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5">
    <w:name w:val="Абзац списка Знак"/>
    <w:link w:val="a4"/>
    <w:uiPriority w:val="99"/>
    <w:rsid w:val="00214C8E"/>
    <w:rPr>
      <w:rFonts w:ascii="Arial Unicode MS" w:eastAsia="Times New Roman" w:hAnsi="Arial" w:cs="Arial Unicode MS"/>
      <w:color w:val="000000"/>
      <w:kern w:val="2"/>
      <w:sz w:val="24"/>
      <w:szCs w:val="24"/>
      <w:u w:color="000000"/>
      <w:lang w:eastAsia="ru-RU"/>
    </w:rPr>
  </w:style>
  <w:style w:type="table" w:styleId="aa">
    <w:name w:val="Table Grid"/>
    <w:basedOn w:val="a1"/>
    <w:uiPriority w:val="39"/>
    <w:rsid w:val="00214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A976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7682"/>
    <w:rPr>
      <w:rFonts w:ascii="Tahoma" w:eastAsia="Times New Roman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081F9-4D02-4C6A-BBD2-6FCB7D9B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4641</Words>
  <Characters>26455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gbusc44</dc:creator>
  <cp:lastModifiedBy>Карасева</cp:lastModifiedBy>
  <cp:revision>6</cp:revision>
  <cp:lastPrinted>2016-02-11T17:18:00Z</cp:lastPrinted>
  <dcterms:created xsi:type="dcterms:W3CDTF">2016-02-11T16:24:00Z</dcterms:created>
  <dcterms:modified xsi:type="dcterms:W3CDTF">2016-02-11T17:18:00Z</dcterms:modified>
</cp:coreProperties>
</file>